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114750" w:displacedByCustomXml="next"/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5C4D2A68065443998A03C7F6CB27060F"/>
        </w:placeholder>
        <w:text/>
      </w:sdtPr>
      <w:sdtEndPr/>
      <w:sdtContent>
        <w:p w14:paraId="6F9C5352" w14:textId="2377799D" w:rsidR="00FD3BB6" w:rsidRDefault="00FD3BB6" w:rsidP="00FD3BB6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894B90">
            <w:rPr>
              <w:rFonts w:ascii="Arial" w:hAnsi="Arial" w:cs="Arial"/>
              <w:sz w:val="16"/>
              <w:szCs w:val="16"/>
            </w:rPr>
            <w:t>2-0</w:t>
          </w:r>
          <w:r w:rsidR="00084963">
            <w:rPr>
              <w:rFonts w:ascii="Arial" w:hAnsi="Arial" w:cs="Arial"/>
              <w:sz w:val="16"/>
              <w:szCs w:val="16"/>
            </w:rPr>
            <w:t>7</w:t>
          </w:r>
          <w:r w:rsidR="00894B90">
            <w:rPr>
              <w:rFonts w:ascii="Arial" w:hAnsi="Arial" w:cs="Arial"/>
              <w:sz w:val="16"/>
              <w:szCs w:val="16"/>
            </w:rPr>
            <w:t>-</w:t>
          </w:r>
          <w:r w:rsidR="001D6B7A">
            <w:rPr>
              <w:rFonts w:ascii="Arial" w:hAnsi="Arial" w:cs="Arial"/>
              <w:sz w:val="16"/>
              <w:szCs w:val="16"/>
            </w:rPr>
            <w:t>2</w:t>
          </w:r>
          <w:r w:rsidR="00084963">
            <w:rPr>
              <w:rFonts w:ascii="Arial" w:hAnsi="Arial" w:cs="Arial"/>
              <w:sz w:val="16"/>
              <w:szCs w:val="16"/>
            </w:rPr>
            <w:t>7</w:t>
          </w:r>
        </w:p>
      </w:sdtContent>
    </w:sdt>
    <w:bookmarkEnd w:id="0" w:displacedByCustomXml="prev"/>
    <w:p w14:paraId="51938676" w14:textId="77777777" w:rsidR="00D87B52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239A4E63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1BDE68E" w14:textId="4E217628" w:rsidR="00D87B52" w:rsidRPr="005023E4" w:rsidRDefault="00D87B52" w:rsidP="00FB17E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bookmarkStart w:id="1" w:name="_Hlk102114774"/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FD203F998F1848AB9D6F092507B9814A"/>
          </w:placeholder>
          <w:showingPlcHdr/>
          <w:text/>
        </w:sdtPr>
        <w:sdtEndPr/>
        <w:sdtContent>
          <w:r w:rsidR="00493F9C" w:rsidRPr="00C05219">
            <w:rPr>
              <w:rStyle w:val="Textedelespacerserv"/>
            </w:rPr>
            <w:t>À compléter</w:t>
          </w:r>
        </w:sdtContent>
      </w:sdt>
      <w:bookmarkEnd w:id="1"/>
    </w:p>
    <w:p w14:paraId="1D42D770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84FB549" w14:textId="572504D7" w:rsidR="00D87B52" w:rsidRDefault="00EC5D0D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bookmarkStart w:id="2" w:name="_Hlk102114791"/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EE1F0E6FE6214FB09A5394EAEC354F28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du CA</w:t>
          </w:r>
        </w:sdtContent>
      </w:sdt>
      <w:bookmarkEnd w:id="2"/>
    </w:p>
    <w:p w14:paraId="14EA83F2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3D486E7" w14:textId="46623B48" w:rsidR="00D87B52" w:rsidRDefault="007F5F01" w:rsidP="00FB17E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9C292A">
        <w:rPr>
          <w:rFonts w:ascii="Arial" w:hAnsi="Arial" w:cs="Arial"/>
          <w:b/>
          <w:sz w:val="22"/>
          <w:szCs w:val="22"/>
          <w:lang w:eastAsia="fr-CA"/>
        </w:rPr>
        <w:t xml:space="preserve">Rapport annuel du comité des ressources humaines et des communications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Année financière"/>
          <w:tag w:val="Année financière"/>
          <w:id w:val="-1297060985"/>
          <w:placeholder>
            <w:docPart w:val="5286D1E2C59048E0BE334AE40528AE8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>
            <w:rPr>
              <w:rStyle w:val="Textedelespacerserv"/>
            </w:rPr>
            <w:t>Année financière</w:t>
          </w:r>
        </w:sdtContent>
      </w:sdt>
    </w:p>
    <w:p w14:paraId="0B47F0F0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1F2D052" w14:textId="77777777" w:rsidR="00500F07" w:rsidRDefault="00500F07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5BB14F0" w14:textId="44E00B9E" w:rsidR="002C7162" w:rsidRDefault="002C7162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B17E5">
        <w:rPr>
          <w:rFonts w:ascii="Arial" w:hAnsi="Arial" w:cs="Arial"/>
          <w:b/>
          <w:sz w:val="22"/>
          <w:szCs w:val="22"/>
          <w:lang w:eastAsia="fr-CA"/>
        </w:rPr>
        <w:t>QU</w:t>
      </w:r>
      <w:r w:rsidR="00493F9C">
        <w:rPr>
          <w:rFonts w:ascii="Arial" w:hAnsi="Arial" w:cs="Arial"/>
          <w:b/>
          <w:sz w:val="22"/>
          <w:szCs w:val="22"/>
          <w:lang w:eastAsia="fr-CA"/>
        </w:rPr>
        <w:t>E</w:t>
      </w:r>
      <w:r w:rsidR="00493F9C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le comité des ressources humaines et des communications exerce les fonctions décrites à l’article 5.5.2 du </w:t>
      </w:r>
      <w:r w:rsidR="00667E73" w:rsidRPr="004C7C89">
        <w:rPr>
          <w:rFonts w:ascii="Arial" w:hAnsi="Arial" w:cs="Arial"/>
          <w:i/>
          <w:sz w:val="22"/>
          <w:szCs w:val="22"/>
          <w:lang w:eastAsia="fr-CA"/>
        </w:rPr>
        <w:t>Règlement sur la régie interne du conseil d’administration du CIUSSS-EMTL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 (REG-004)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062BB032" w14:textId="0F61D0F0" w:rsidR="00D07004" w:rsidRDefault="00D07004" w:rsidP="00D07004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CE35BF6" w14:textId="27F7B667" w:rsidR="007F5F01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FB17E5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7426D9" w:rsidRPr="007426D9">
        <w:rPr>
          <w:rFonts w:ascii="Arial" w:hAnsi="Arial" w:cs="Arial"/>
          <w:b/>
          <w:sz w:val="22"/>
          <w:szCs w:val="22"/>
          <w:lang w:eastAsia="fr-CA"/>
        </w:rPr>
        <w:t>QUE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conformément à l’article 5.6.25 de ce règlement, </w:t>
      </w:r>
      <w:r w:rsidR="004C7C89">
        <w:rPr>
          <w:rFonts w:ascii="Arial" w:hAnsi="Arial" w:cs="Arial"/>
          <w:sz w:val="22"/>
          <w:szCs w:val="22"/>
          <w:lang w:eastAsia="fr-CA"/>
        </w:rPr>
        <w:t xml:space="preserve">il </w:t>
      </w:r>
      <w:r w:rsidR="00667E73">
        <w:rPr>
          <w:rFonts w:ascii="Arial" w:hAnsi="Arial" w:cs="Arial"/>
          <w:sz w:val="22"/>
          <w:szCs w:val="22"/>
          <w:lang w:eastAsia="fr-CA"/>
        </w:rPr>
        <w:t xml:space="preserve">doit faire rapport de ses activités au conseil d’administration, au moment choisi dans le plan annuel de travail, au moins une (1) fois par année; </w:t>
      </w:r>
    </w:p>
    <w:p w14:paraId="08F5719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D2DEC7B" w14:textId="60518592" w:rsidR="00FB17E5" w:rsidRDefault="00FB17E5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</w:t>
      </w:r>
      <w:r w:rsidR="007426D9">
        <w:rPr>
          <w:rFonts w:ascii="Arial" w:hAnsi="Arial" w:cs="Arial"/>
          <w:b/>
          <w:sz w:val="22"/>
          <w:szCs w:val="22"/>
          <w:lang w:eastAsia="fr-CA"/>
        </w:rPr>
        <w:t>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le comité des ressources humaines et des communications recommande au conseil d’administration </w:t>
      </w:r>
      <w:r w:rsidR="0096313C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382827B1" w14:textId="77777777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DD9D028" w14:textId="77777777" w:rsidR="002C7162" w:rsidRDefault="002C716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8133D96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252E8008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1CA5D90" w14:textId="24CA5AA3" w:rsidR="00D87B52" w:rsidRDefault="00667E73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3" w:name="D%188_Y"/>
      <w:bookmarkEnd w:id="3"/>
      <w:r>
        <w:rPr>
          <w:rFonts w:ascii="Arial" w:hAnsi="Arial" w:cs="Arial"/>
          <w:b/>
          <w:sz w:val="22"/>
          <w:szCs w:val="22"/>
        </w:rPr>
        <w:t>DE PRENDRE ACTE</w:t>
      </w:r>
      <w:r w:rsidR="00BD1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du </w:t>
      </w:r>
      <w:r w:rsidR="00BD1416">
        <w:rPr>
          <w:rFonts w:ascii="Arial" w:hAnsi="Arial" w:cs="Arial"/>
          <w:sz w:val="22"/>
          <w:szCs w:val="22"/>
        </w:rPr>
        <w:t xml:space="preserve">rapport annuel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Année financière"/>
          <w:tag w:val="Année financière"/>
          <w:id w:val="-1084834231"/>
          <w:placeholder>
            <w:docPart w:val="BAAEA04174334E959D13DC3C95FEEC8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493F9C" w:rsidRPr="00C05219">
            <w:rPr>
              <w:rStyle w:val="Textedelespacerserv"/>
            </w:rPr>
            <w:t>Année financière</w:t>
          </w:r>
        </w:sdtContent>
      </w:sdt>
      <w:r w:rsidR="00493F9C">
        <w:rPr>
          <w:rFonts w:ascii="Arial" w:hAnsi="Arial" w:cs="Arial"/>
          <w:sz w:val="22"/>
          <w:szCs w:val="22"/>
        </w:rPr>
        <w:t xml:space="preserve"> </w:t>
      </w:r>
      <w:r w:rsidR="00BD1416">
        <w:rPr>
          <w:rFonts w:ascii="Arial" w:hAnsi="Arial" w:cs="Arial"/>
          <w:sz w:val="22"/>
          <w:szCs w:val="22"/>
        </w:rPr>
        <w:t>du comité des ressources humaines et des communications.</w:t>
      </w:r>
    </w:p>
    <w:p w14:paraId="6B741D60" w14:textId="5E92197E" w:rsidR="00D544D5" w:rsidRDefault="00D544D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4F4F920" w14:textId="77777777" w:rsidR="00BD1416" w:rsidRDefault="00BD1416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097D154" w14:textId="77EE3ACE" w:rsidR="00D87B52" w:rsidRDefault="00786276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bookmarkStart w:id="4" w:name="_Hlk102114875"/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3727C951E3224DBEAA50515EFAB9972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de la signature</w:t>
          </w:r>
        </w:sdtContent>
      </w:sdt>
      <w:bookmarkEnd w:id="4"/>
    </w:p>
    <w:p w14:paraId="3B465B42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527C15B" w14:textId="6F78A432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2460B3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9E94A8" w14:textId="5A836A43" w:rsidR="00D87B52" w:rsidRDefault="00894B90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5" w:name="_Hlk102114888"/>
      <w:r>
        <w:rPr>
          <w:rFonts w:ascii="Arial" w:hAnsi="Arial" w:cs="Arial"/>
          <w:sz w:val="22"/>
          <w:szCs w:val="22"/>
        </w:rPr>
        <w:t>Jean-François Fortin</w:t>
      </w:r>
      <w:r w:rsidR="001D6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bookmarkEnd w:id="5"/>
    <w:p w14:paraId="0DB9E4E0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EE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34" w:right="1134" w:bottom="357" w:left="2262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BAFC" w14:textId="77777777" w:rsidR="00D87B52" w:rsidRDefault="00D87B52">
      <w:r>
        <w:separator/>
      </w:r>
    </w:p>
  </w:endnote>
  <w:endnote w:type="continuationSeparator" w:id="0">
    <w:p w14:paraId="11D4D270" w14:textId="77777777"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7149" w14:textId="77777777" w:rsidR="001D6B7A" w:rsidRDefault="001D6B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14:paraId="32117635" w14:textId="5FCC5E38" w:rsidR="00EE5EF1" w:rsidRPr="00FB17E5" w:rsidRDefault="00EE5EF1" w:rsidP="00EE5EF1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94B9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94B9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92C2C2" w14:textId="5DC9B4F0" w:rsidR="00493F9C" w:rsidRPr="00A74DC2" w:rsidRDefault="00EE5EF1" w:rsidP="0096313C">
    <w:pPr>
      <w:pStyle w:val="Pieddepage2eniveau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inline distT="0" distB="0" distL="0" distR="0" wp14:anchorId="4121829B" wp14:editId="3D9C3C04">
          <wp:extent cx="1017905" cy="335280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313C">
      <w:t xml:space="preserve"> </w:t>
    </w:r>
  </w:p>
  <w:p w14:paraId="647B4B63" w14:textId="77777777" w:rsidR="00493F9C" w:rsidRPr="00A56A03" w:rsidRDefault="00493F9C" w:rsidP="00EE5EF1">
    <w:pPr>
      <w:pStyle w:val="Pieddepage2enivea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53310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0F9E2" w14:textId="6B3A868D" w:rsidR="00FB17E5" w:rsidRPr="00FB17E5" w:rsidRDefault="00FB17E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5E3D87" w14:textId="6F449884" w:rsidR="00D87B52" w:rsidRPr="00A56A03" w:rsidRDefault="00FB17E5" w:rsidP="007420DA">
    <w:pPr>
      <w:pStyle w:val="Pieddepage2eniveau"/>
    </w:pPr>
    <w:r>
      <w:rPr>
        <w:noProof/>
        <w:lang w:eastAsia="fr-CA"/>
      </w:rPr>
      <w:drawing>
        <wp:inline distT="0" distB="0" distL="0" distR="0" wp14:anchorId="1A460B55" wp14:editId="77A0CF7B">
          <wp:extent cx="1017905" cy="335280"/>
          <wp:effectExtent l="0" t="0" r="0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AFD8" w14:textId="77777777" w:rsidR="00D87B52" w:rsidRDefault="00D87B52">
      <w:r>
        <w:separator/>
      </w:r>
    </w:p>
  </w:footnote>
  <w:footnote w:type="continuationSeparator" w:id="0">
    <w:p w14:paraId="2C1994D7" w14:textId="77777777"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DB3A" w14:textId="77777777" w:rsidR="004E1DDA" w:rsidRDefault="00084963">
    <w:pPr>
      <w:pStyle w:val="En-tte"/>
    </w:pPr>
    <w:r>
      <w:rPr>
        <w:noProof/>
      </w:rPr>
      <w:pict w14:anchorId="643E8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E5EF1" w14:paraId="42568ED4" w14:textId="77777777" w:rsidTr="005F17F6">
      <w:trPr>
        <w:trHeight w:hRule="exact" w:val="1080"/>
      </w:trPr>
      <w:tc>
        <w:tcPr>
          <w:tcW w:w="2770" w:type="dxa"/>
          <w:gridSpan w:val="2"/>
          <w:vAlign w:val="bottom"/>
        </w:tcPr>
        <w:p w14:paraId="0A46EF74" w14:textId="77777777" w:rsidR="00EE5EF1" w:rsidRPr="00043C79" w:rsidRDefault="00EE5EF1" w:rsidP="00EE5EF1">
          <w:r>
            <w:rPr>
              <w:noProof/>
              <w:lang w:eastAsia="fr-CA"/>
            </w:rPr>
            <w:drawing>
              <wp:anchor distT="0" distB="0" distL="114300" distR="114300" simplePos="0" relativeHeight="251669504" behindDoc="1" locked="0" layoutInCell="1" allowOverlap="1" wp14:anchorId="0333145E" wp14:editId="59A1009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E5CDAFA" w14:textId="77777777" w:rsidR="00EE5EF1" w:rsidRDefault="00EE5EF1" w:rsidP="00EE5EF1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499E9C" w14:textId="77777777" w:rsidR="00EE5EF1" w:rsidRPr="001C7483" w:rsidRDefault="00EE5EF1" w:rsidP="00EE5EF1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10A05B4E" wp14:editId="72DB7D8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EF1" w14:paraId="213B8391" w14:textId="77777777" w:rsidTr="005F17F6">
      <w:tc>
        <w:tcPr>
          <w:tcW w:w="1851" w:type="dxa"/>
        </w:tcPr>
        <w:p w14:paraId="0DB231C9" w14:textId="77777777" w:rsidR="00EE5EF1" w:rsidRDefault="00EE5EF1" w:rsidP="00EE5EF1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82CAC89" w14:textId="77777777" w:rsidR="00EE5EF1" w:rsidRDefault="00EE5EF1" w:rsidP="00EE5EF1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96B74BD" wp14:editId="5A6A68A0">
                <wp:extent cx="930275" cy="55880"/>
                <wp:effectExtent l="0" t="0" r="3175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4E3C64F" w14:textId="77777777" w:rsidR="00EE5EF1" w:rsidRDefault="00EE5EF1" w:rsidP="00EE5EF1">
          <w:pPr>
            <w:pStyle w:val="En-tte"/>
            <w:spacing w:line="220" w:lineRule="auto"/>
            <w:ind w:right="425"/>
            <w:jc w:val="right"/>
          </w:pPr>
        </w:p>
      </w:tc>
    </w:tr>
  </w:tbl>
  <w:p w14:paraId="050D70E0" w14:textId="77777777" w:rsidR="004E1DDA" w:rsidRDefault="00084963">
    <w:pPr>
      <w:pStyle w:val="En-tte"/>
    </w:pPr>
    <w:r>
      <w:rPr>
        <w:noProof/>
      </w:rPr>
      <w:pict w14:anchorId="4D64E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5D1940E8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19FC634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20AFFC5" wp14:editId="6B02FCA2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279A14B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0F2D6F73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CA2CB69" wp14:editId="3C625F0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970965F" w14:textId="77777777" w:rsidTr="0066441C">
      <w:tc>
        <w:tcPr>
          <w:tcW w:w="1851" w:type="dxa"/>
        </w:tcPr>
        <w:p w14:paraId="2CDBE29E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A91952D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24E447F7" wp14:editId="64A99FF3">
                <wp:extent cx="930275" cy="55880"/>
                <wp:effectExtent l="0" t="0" r="3175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0E14A7A8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7F459925" w14:textId="77777777" w:rsidR="00D87B52" w:rsidRPr="005B2CBE" w:rsidRDefault="00084963" w:rsidP="007420DA">
    <w:pPr>
      <w:pStyle w:val="En-tte"/>
      <w:rPr>
        <w:szCs w:val="15"/>
      </w:rPr>
    </w:pPr>
    <w:r>
      <w:rPr>
        <w:noProof/>
      </w:rPr>
      <w:pict w14:anchorId="5A6A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9B7DF8"/>
    <w:multiLevelType w:val="hybridMultilevel"/>
    <w:tmpl w:val="03344310"/>
    <w:lvl w:ilvl="0" w:tplc="E45C4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UI4wUrf1uTEDNcl0EEHPtm5Y6Pf9l5zxhSUv0xHm6mqvJdgNT/Ecf3pWa5xNJcMzwX0o2FR8sN+dEIZdmZwrg==" w:salt="bLUBiplcQng+6V5H9RHs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84963"/>
    <w:rsid w:val="000A33FA"/>
    <w:rsid w:val="000C1B2A"/>
    <w:rsid w:val="000C3B57"/>
    <w:rsid w:val="000C3BC0"/>
    <w:rsid w:val="000F09CF"/>
    <w:rsid w:val="0013603F"/>
    <w:rsid w:val="0014339E"/>
    <w:rsid w:val="001553C3"/>
    <w:rsid w:val="00162CFC"/>
    <w:rsid w:val="00176C60"/>
    <w:rsid w:val="001867DF"/>
    <w:rsid w:val="00187C4B"/>
    <w:rsid w:val="001A09AA"/>
    <w:rsid w:val="001B2097"/>
    <w:rsid w:val="001C4DFE"/>
    <w:rsid w:val="001C7483"/>
    <w:rsid w:val="001D6B7A"/>
    <w:rsid w:val="001F6CB2"/>
    <w:rsid w:val="00201EF7"/>
    <w:rsid w:val="002149A9"/>
    <w:rsid w:val="00215461"/>
    <w:rsid w:val="0022181E"/>
    <w:rsid w:val="00233599"/>
    <w:rsid w:val="002378B0"/>
    <w:rsid w:val="00264CD1"/>
    <w:rsid w:val="0028339E"/>
    <w:rsid w:val="00287749"/>
    <w:rsid w:val="002931A7"/>
    <w:rsid w:val="002935BA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11A80"/>
    <w:rsid w:val="00440E2E"/>
    <w:rsid w:val="00443C75"/>
    <w:rsid w:val="00462E1B"/>
    <w:rsid w:val="00493F9C"/>
    <w:rsid w:val="00496937"/>
    <w:rsid w:val="004A01B3"/>
    <w:rsid w:val="004B6913"/>
    <w:rsid w:val="004C7C89"/>
    <w:rsid w:val="004C7FB4"/>
    <w:rsid w:val="004E1DDA"/>
    <w:rsid w:val="004F3DBA"/>
    <w:rsid w:val="00500F07"/>
    <w:rsid w:val="005023E4"/>
    <w:rsid w:val="0052145C"/>
    <w:rsid w:val="005317B8"/>
    <w:rsid w:val="005375A8"/>
    <w:rsid w:val="0054497F"/>
    <w:rsid w:val="0057376D"/>
    <w:rsid w:val="00577742"/>
    <w:rsid w:val="005811BF"/>
    <w:rsid w:val="00596193"/>
    <w:rsid w:val="005B2CBE"/>
    <w:rsid w:val="005B5E45"/>
    <w:rsid w:val="005B7CDE"/>
    <w:rsid w:val="005C4835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67E73"/>
    <w:rsid w:val="0069386D"/>
    <w:rsid w:val="006939D9"/>
    <w:rsid w:val="006D38D7"/>
    <w:rsid w:val="006E2DB0"/>
    <w:rsid w:val="006E4E5A"/>
    <w:rsid w:val="007061B5"/>
    <w:rsid w:val="00706B26"/>
    <w:rsid w:val="007420DA"/>
    <w:rsid w:val="007426D9"/>
    <w:rsid w:val="0075471D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225AE"/>
    <w:rsid w:val="008376C7"/>
    <w:rsid w:val="008465AB"/>
    <w:rsid w:val="008552EB"/>
    <w:rsid w:val="00856853"/>
    <w:rsid w:val="00867DDB"/>
    <w:rsid w:val="0088150B"/>
    <w:rsid w:val="00887BFA"/>
    <w:rsid w:val="00894B90"/>
    <w:rsid w:val="008A161A"/>
    <w:rsid w:val="008C041E"/>
    <w:rsid w:val="008D3EDB"/>
    <w:rsid w:val="008E6B86"/>
    <w:rsid w:val="008E7419"/>
    <w:rsid w:val="008F1F7B"/>
    <w:rsid w:val="009037AE"/>
    <w:rsid w:val="00911683"/>
    <w:rsid w:val="00960E31"/>
    <w:rsid w:val="0096313C"/>
    <w:rsid w:val="009A6D63"/>
    <w:rsid w:val="009A7E61"/>
    <w:rsid w:val="009B022E"/>
    <w:rsid w:val="009C292A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56A03"/>
    <w:rsid w:val="00A56A99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1416"/>
    <w:rsid w:val="00BD3432"/>
    <w:rsid w:val="00BD5BD2"/>
    <w:rsid w:val="00BD6460"/>
    <w:rsid w:val="00BE2191"/>
    <w:rsid w:val="00C05219"/>
    <w:rsid w:val="00C16B39"/>
    <w:rsid w:val="00C271B7"/>
    <w:rsid w:val="00C52EFB"/>
    <w:rsid w:val="00C72687"/>
    <w:rsid w:val="00C84BAC"/>
    <w:rsid w:val="00C84C3A"/>
    <w:rsid w:val="00C86283"/>
    <w:rsid w:val="00CA14B1"/>
    <w:rsid w:val="00CC518C"/>
    <w:rsid w:val="00CE355E"/>
    <w:rsid w:val="00CE40EB"/>
    <w:rsid w:val="00CF78F1"/>
    <w:rsid w:val="00D07004"/>
    <w:rsid w:val="00D23A93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81F"/>
    <w:rsid w:val="00E07822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A2E8F"/>
    <w:rsid w:val="00EB3B55"/>
    <w:rsid w:val="00EC4975"/>
    <w:rsid w:val="00EC5D0D"/>
    <w:rsid w:val="00EE1857"/>
    <w:rsid w:val="00EE5EF1"/>
    <w:rsid w:val="00F1203C"/>
    <w:rsid w:val="00F12883"/>
    <w:rsid w:val="00F13EFD"/>
    <w:rsid w:val="00F21DED"/>
    <w:rsid w:val="00F22E5B"/>
    <w:rsid w:val="00F246B6"/>
    <w:rsid w:val="00F24A6D"/>
    <w:rsid w:val="00F30DD9"/>
    <w:rsid w:val="00F37A4A"/>
    <w:rsid w:val="00F5240D"/>
    <w:rsid w:val="00F65064"/>
    <w:rsid w:val="00F676B4"/>
    <w:rsid w:val="00F9577E"/>
    <w:rsid w:val="00F96F68"/>
    <w:rsid w:val="00FB0CE4"/>
    <w:rsid w:val="00FB17E5"/>
    <w:rsid w:val="00FB24BC"/>
    <w:rsid w:val="00FB5050"/>
    <w:rsid w:val="00FC64E1"/>
    <w:rsid w:val="00FC7576"/>
    <w:rsid w:val="00FD1C29"/>
    <w:rsid w:val="00FD3BB6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7AE2CCBD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5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C3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C3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493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03F998F1848AB9D6F092507B98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94240-8F7A-4031-AFFE-64D820DEC395}"/>
      </w:docPartPr>
      <w:docPartBody>
        <w:p w:rsidR="009A1F12" w:rsidRDefault="00AA4EA8" w:rsidP="00AA4EA8">
          <w:pPr>
            <w:pStyle w:val="FD203F998F1848AB9D6F092507B9814A2"/>
          </w:pPr>
          <w:r w:rsidRPr="00C05219">
            <w:rPr>
              <w:rStyle w:val="Textedelespacerserv"/>
            </w:rPr>
            <w:t>À compléter</w:t>
          </w:r>
        </w:p>
      </w:docPartBody>
    </w:docPart>
    <w:docPart>
      <w:docPartPr>
        <w:name w:val="EE1F0E6FE6214FB09A5394EAEC354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FBD2C-FE08-4B81-9257-7BA2FF303098}"/>
      </w:docPartPr>
      <w:docPartBody>
        <w:p w:rsidR="009A1F12" w:rsidRDefault="00AA4EA8" w:rsidP="00AA4EA8">
          <w:pPr>
            <w:pStyle w:val="EE1F0E6FE6214FB09A5394EAEC354F282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5286D1E2C59048E0BE334AE40528AE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F522F-CB7C-4FC9-970C-DD8216C2CA17}"/>
      </w:docPartPr>
      <w:docPartBody>
        <w:p w:rsidR="009A1F12" w:rsidRDefault="00AA4EA8" w:rsidP="00AA4EA8">
          <w:pPr>
            <w:pStyle w:val="5286D1E2C59048E0BE334AE40528AE8E2"/>
          </w:pPr>
          <w:r>
            <w:rPr>
              <w:rStyle w:val="Textedelespacerserv"/>
            </w:rPr>
            <w:t>Année financière</w:t>
          </w:r>
        </w:p>
      </w:docPartBody>
    </w:docPart>
    <w:docPart>
      <w:docPartPr>
        <w:name w:val="BAAEA04174334E959D13DC3C95FEE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0A6C4-CB2D-4C33-9D5E-E431A418F849}"/>
      </w:docPartPr>
      <w:docPartBody>
        <w:p w:rsidR="009A1F12" w:rsidRDefault="00AA4EA8" w:rsidP="00AA4EA8">
          <w:pPr>
            <w:pStyle w:val="BAAEA04174334E959D13DC3C95FEEC882"/>
          </w:pPr>
          <w:r w:rsidRPr="00C05219">
            <w:rPr>
              <w:rStyle w:val="Textedelespacerserv"/>
            </w:rPr>
            <w:t>Année financière</w:t>
          </w:r>
        </w:p>
      </w:docPartBody>
    </w:docPart>
    <w:docPart>
      <w:docPartPr>
        <w:name w:val="3727C951E3224DBEAA50515EFAB9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D271-81BE-4B48-A117-C33EFA7C4929}"/>
      </w:docPartPr>
      <w:docPartBody>
        <w:p w:rsidR="009A1F12" w:rsidRDefault="00AA4EA8" w:rsidP="00AA4EA8">
          <w:pPr>
            <w:pStyle w:val="3727C951E3224DBEAA50515EFAB997242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5C4D2A68065443998A03C7F6CB270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C4682-C4DC-4108-A54E-66B94A0559AD}"/>
      </w:docPartPr>
      <w:docPartBody>
        <w:p w:rsidR="00FF7875" w:rsidRDefault="00423B75" w:rsidP="00423B75">
          <w:pPr>
            <w:pStyle w:val="5C4D2A68065443998A03C7F6CB27060F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84"/>
    <w:rsid w:val="00007F9D"/>
    <w:rsid w:val="00423B75"/>
    <w:rsid w:val="008D5584"/>
    <w:rsid w:val="00911050"/>
    <w:rsid w:val="009A1F12"/>
    <w:rsid w:val="00AA4EA8"/>
    <w:rsid w:val="00DA020A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A4EA8"/>
    <w:rPr>
      <w:color w:val="808080"/>
    </w:rPr>
  </w:style>
  <w:style w:type="paragraph" w:customStyle="1" w:styleId="FD203F998F1848AB9D6F092507B9814A">
    <w:name w:val="FD203F998F1848AB9D6F092507B9814A"/>
    <w:rsid w:val="008D5584"/>
  </w:style>
  <w:style w:type="paragraph" w:customStyle="1" w:styleId="EE1F0E6FE6214FB09A5394EAEC354F28">
    <w:name w:val="EE1F0E6FE6214FB09A5394EAEC354F28"/>
    <w:rsid w:val="008D5584"/>
  </w:style>
  <w:style w:type="paragraph" w:customStyle="1" w:styleId="5286D1E2C59048E0BE334AE40528AE8E">
    <w:name w:val="5286D1E2C59048E0BE334AE40528AE8E"/>
    <w:rsid w:val="008D5584"/>
  </w:style>
  <w:style w:type="paragraph" w:customStyle="1" w:styleId="53FE6A6DC7AE46C3B450DD7D296F2F31">
    <w:name w:val="53FE6A6DC7AE46C3B450DD7D296F2F31"/>
    <w:rsid w:val="008D5584"/>
  </w:style>
  <w:style w:type="paragraph" w:customStyle="1" w:styleId="BAAEA04174334E959D13DC3C95FEEC88">
    <w:name w:val="BAAEA04174334E959D13DC3C95FEEC88"/>
    <w:rsid w:val="008D5584"/>
  </w:style>
  <w:style w:type="paragraph" w:customStyle="1" w:styleId="3727C951E3224DBEAA50515EFAB99724">
    <w:name w:val="3727C951E3224DBEAA50515EFAB99724"/>
    <w:rsid w:val="008D5584"/>
  </w:style>
  <w:style w:type="paragraph" w:customStyle="1" w:styleId="A01ED00BFE0949FD81D297DEC7EDD363">
    <w:name w:val="A01ED00BFE0949FD81D297DEC7EDD363"/>
    <w:rsid w:val="00DA020A"/>
  </w:style>
  <w:style w:type="paragraph" w:customStyle="1" w:styleId="5C4D2A68065443998A03C7F6CB27060F">
    <w:name w:val="5C4D2A68065443998A03C7F6CB27060F"/>
    <w:rsid w:val="00423B75"/>
  </w:style>
  <w:style w:type="paragraph" w:customStyle="1" w:styleId="5EB51B36E18347A589A516B04A99E5F2">
    <w:name w:val="5EB51B36E18347A589A516B04A99E5F2"/>
    <w:rsid w:val="00007F9D"/>
  </w:style>
  <w:style w:type="paragraph" w:customStyle="1" w:styleId="ACC9F24F75B34D158717C6D3D684524F">
    <w:name w:val="ACC9F24F75B34D158717C6D3D684524F"/>
    <w:rsid w:val="00007F9D"/>
  </w:style>
  <w:style w:type="paragraph" w:customStyle="1" w:styleId="FD203F998F1848AB9D6F092507B9814A1">
    <w:name w:val="FD203F998F1848AB9D6F092507B9814A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1">
    <w:name w:val="EE1F0E6FE6214FB09A5394EAEC354F28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1">
    <w:name w:val="5286D1E2C59048E0BE334AE40528AE8E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1">
    <w:name w:val="BAAEA04174334E959D13DC3C95FEEC88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1">
    <w:name w:val="3727C951E3224DBEAA50515EFAB99724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203F998F1848AB9D6F092507B9814A2">
    <w:name w:val="FD203F998F1848AB9D6F092507B9814A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2">
    <w:name w:val="EE1F0E6FE6214FB09A5394EAEC354F28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2">
    <w:name w:val="5286D1E2C59048E0BE334AE40528AE8E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2">
    <w:name w:val="BAAEA04174334E959D13DC3C95FEEC88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2">
    <w:name w:val="3727C951E3224DBEAA50515EFAB99724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CAA8-60F8-45D3-AD9B-541E7443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14</cp:revision>
  <cp:lastPrinted>2016-09-19T18:54:00Z</cp:lastPrinted>
  <dcterms:created xsi:type="dcterms:W3CDTF">2021-02-24T20:10:00Z</dcterms:created>
  <dcterms:modified xsi:type="dcterms:W3CDTF">2022-07-27T18:17:00Z</dcterms:modified>
</cp:coreProperties>
</file>