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55DD7" w14:textId="77777777" w:rsidR="003C711F" w:rsidRPr="003C711F" w:rsidRDefault="003C711F" w:rsidP="003C711F">
      <w:pPr>
        <w:snapToGrid w:val="0"/>
        <w:spacing w:before="120" w:after="120"/>
        <w:contextualSpacing/>
        <w:jc w:val="center"/>
        <w:rPr>
          <w:rFonts w:cs="Arial"/>
          <w:color w:val="DB1A00"/>
          <w:sz w:val="44"/>
          <w:szCs w:val="36"/>
        </w:rPr>
      </w:pPr>
    </w:p>
    <w:p w14:paraId="3A3DDE18" w14:textId="727E0227" w:rsidR="003C711F" w:rsidRPr="003C711F" w:rsidRDefault="003C711F" w:rsidP="003C711F">
      <w:pPr>
        <w:snapToGrid w:val="0"/>
        <w:spacing w:before="120" w:after="120"/>
        <w:contextualSpacing/>
        <w:jc w:val="center"/>
        <w:rPr>
          <w:rFonts w:cs="Arial"/>
          <w:color w:val="DB1A00"/>
          <w:sz w:val="44"/>
          <w:szCs w:val="36"/>
        </w:rPr>
      </w:pPr>
    </w:p>
    <w:p w14:paraId="67257E4A" w14:textId="77777777" w:rsidR="003C711F" w:rsidRPr="003C711F" w:rsidRDefault="003C711F" w:rsidP="003C711F">
      <w:pPr>
        <w:snapToGrid w:val="0"/>
        <w:spacing w:before="120" w:after="120"/>
        <w:contextualSpacing/>
        <w:jc w:val="center"/>
        <w:rPr>
          <w:rFonts w:cs="Arial"/>
          <w:color w:val="DB1A00"/>
          <w:sz w:val="44"/>
          <w:szCs w:val="36"/>
        </w:rPr>
      </w:pPr>
    </w:p>
    <w:p w14:paraId="5D381C17" w14:textId="2E1CC0BB" w:rsidR="00910897" w:rsidRDefault="00910897" w:rsidP="00910897">
      <w:pPr>
        <w:ind w:hanging="1418"/>
        <w:jc w:val="center"/>
        <w:rPr>
          <w:rFonts w:cs="Arial"/>
          <w:sz w:val="28"/>
          <w:szCs w:val="28"/>
        </w:rPr>
      </w:pPr>
      <w:r>
        <w:rPr>
          <w:noProof/>
          <w:color w:val="DB1A00"/>
        </w:rPr>
        <mc:AlternateContent>
          <mc:Choice Requires="wps">
            <w:drawing>
              <wp:inline distT="0" distB="0" distL="0" distR="0" wp14:anchorId="2B1D3F44" wp14:editId="7C3D9A99">
                <wp:extent cx="15521305" cy="1189973"/>
                <wp:effectExtent l="0" t="0" r="23495" b="10795"/>
                <wp:docPr id="2" name="Zone de texte 2"/>
                <wp:cNvGraphicFramePr/>
                <a:graphic xmlns:a="http://schemas.openxmlformats.org/drawingml/2006/main">
                  <a:graphicData uri="http://schemas.microsoft.com/office/word/2010/wordprocessingShape">
                    <wps:wsp>
                      <wps:cNvSpPr txBox="1"/>
                      <wps:spPr>
                        <a:xfrm>
                          <a:off x="0" y="0"/>
                          <a:ext cx="15521305" cy="1189973"/>
                        </a:xfrm>
                        <a:prstGeom prst="rect">
                          <a:avLst/>
                        </a:prstGeom>
                        <a:solidFill>
                          <a:srgbClr val="DB1A00"/>
                        </a:solidFill>
                        <a:ln w="6350">
                          <a:solidFill>
                            <a:srgbClr val="DB1A00"/>
                          </a:solidFill>
                        </a:ln>
                      </wps:spPr>
                      <wps:txbx>
                        <w:txbxContent>
                          <w:p w14:paraId="09A4456A" w14:textId="26691414" w:rsidR="00EE697A" w:rsidRPr="0034655E" w:rsidRDefault="00EE697A" w:rsidP="003C711F">
                            <w:pPr>
                              <w:spacing w:before="480"/>
                              <w:jc w:val="center"/>
                              <w:rPr>
                                <w:rFonts w:ascii="Arial Black" w:hAnsi="Arial Black" w:cs="Arial"/>
                                <w:smallCaps/>
                                <w:color w:val="FFFFFF" w:themeColor="background1"/>
                                <w:sz w:val="60"/>
                                <w:szCs w:val="60"/>
                              </w:rPr>
                            </w:pPr>
                            <w:r w:rsidRPr="0034655E">
                              <w:rPr>
                                <w:rFonts w:ascii="Arial Black" w:hAnsi="Arial Black" w:cs="Arial"/>
                                <w:smallCaps/>
                                <w:color w:val="FFFFFF" w:themeColor="background1"/>
                                <w:sz w:val="60"/>
                                <w:szCs w:val="60"/>
                              </w:rPr>
                              <w:t>Plan de Continuité des Activités</w:t>
                            </w:r>
                            <w:r w:rsidR="00C71310">
                              <w:rPr>
                                <w:rFonts w:ascii="Arial Black" w:hAnsi="Arial Black" w:cs="Arial"/>
                                <w:smallCaps/>
                                <w:color w:val="FFFFFF" w:themeColor="background1"/>
                                <w:sz w:val="60"/>
                                <w:szCs w:val="6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1D3F44" id="_x0000_t202" coordsize="21600,21600" o:spt="202" path="m,l,21600r21600,l21600,xe">
                <v:stroke joinstyle="miter"/>
                <v:path gradientshapeok="t" o:connecttype="rect"/>
              </v:shapetype>
              <v:shape id="Zone de texte 2" o:spid="_x0000_s1026" type="#_x0000_t202" style="width:1222.15pt;height:9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" fillcolor="#db1a00" strokecolor="#db1a00" strokeweight=".5pt">
                <v:textbox>
                  <w:txbxContent>
                    <w:p w14:paraId="09A4456A" w14:textId="26691414" w:rsidR="00EE697A" w:rsidRPr="0034655E" w:rsidRDefault="00EE697A" w:rsidP="003C711F">
                      <w:pPr>
                        <w:spacing w:before="480"/>
                        <w:jc w:val="center"/>
                        <w:rPr>
                          <w:rFonts w:ascii="Arial Black" w:hAnsi="Arial Black" w:cs="Arial"/>
                          <w:smallCaps/>
                          <w:color w:val="FFFFFF" w:themeColor="background1"/>
                          <w:sz w:val="60"/>
                          <w:szCs w:val="60"/>
                        </w:rPr>
                      </w:pPr>
                      <w:r w:rsidRPr="0034655E">
                        <w:rPr>
                          <w:rFonts w:ascii="Arial Black" w:hAnsi="Arial Black" w:cs="Arial"/>
                          <w:smallCaps/>
                          <w:color w:val="FFFFFF" w:themeColor="background1"/>
                          <w:sz w:val="60"/>
                          <w:szCs w:val="60"/>
                        </w:rPr>
                        <w:t>Plan de Continuité des Activités</w:t>
                      </w:r>
                      <w:r w:rsidR="00C71310">
                        <w:rPr>
                          <w:rFonts w:ascii="Arial Black" w:hAnsi="Arial Black" w:cs="Arial"/>
                          <w:smallCaps/>
                          <w:color w:val="FFFFFF" w:themeColor="background1"/>
                          <w:sz w:val="60"/>
                          <w:szCs w:val="60"/>
                        </w:rPr>
                        <w:br/>
                      </w:r>
                    </w:p>
                  </w:txbxContent>
                </v:textbox>
                <w10:anchorlock/>
              </v:shape>
            </w:pict>
          </mc:Fallback>
        </mc:AlternateContent>
      </w:r>
    </w:p>
    <w:p w14:paraId="37195D57" w14:textId="77777777" w:rsidR="003C711F" w:rsidRPr="003C711F" w:rsidRDefault="003C711F" w:rsidP="003C711F">
      <w:pPr>
        <w:snapToGrid w:val="0"/>
        <w:spacing w:before="120" w:after="120"/>
        <w:contextualSpacing/>
        <w:jc w:val="center"/>
        <w:rPr>
          <w:rFonts w:cs="Arial"/>
          <w:color w:val="DB1A00"/>
          <w:sz w:val="44"/>
          <w:szCs w:val="44"/>
        </w:rPr>
      </w:pPr>
    </w:p>
    <w:p w14:paraId="3A3D01F0" w14:textId="77777777" w:rsidR="003C711F" w:rsidRPr="003C711F" w:rsidRDefault="003C711F" w:rsidP="003C711F">
      <w:pPr>
        <w:snapToGrid w:val="0"/>
        <w:spacing w:before="120" w:after="120"/>
        <w:contextualSpacing/>
        <w:jc w:val="center"/>
        <w:rPr>
          <w:rFonts w:cs="Arial"/>
          <w:color w:val="DB1A00"/>
          <w:sz w:val="44"/>
          <w:szCs w:val="44"/>
        </w:rPr>
      </w:pPr>
    </w:p>
    <w:p w14:paraId="3E10AD1A" w14:textId="77777777" w:rsidR="003C711F" w:rsidRPr="003C711F" w:rsidRDefault="003C711F" w:rsidP="003C711F">
      <w:pPr>
        <w:snapToGrid w:val="0"/>
        <w:spacing w:before="120" w:after="120"/>
        <w:contextualSpacing/>
        <w:jc w:val="center"/>
        <w:rPr>
          <w:rFonts w:cs="Arial"/>
          <w:color w:val="DB1A00"/>
          <w:sz w:val="44"/>
          <w:szCs w:val="44"/>
        </w:rPr>
      </w:pPr>
    </w:p>
    <w:p w14:paraId="0ACDD4E5" w14:textId="77777777" w:rsidR="003C711F" w:rsidRPr="003C711F" w:rsidRDefault="003C711F" w:rsidP="003C711F">
      <w:pPr>
        <w:snapToGrid w:val="0"/>
        <w:spacing w:before="120" w:after="120"/>
        <w:contextualSpacing/>
        <w:jc w:val="center"/>
        <w:rPr>
          <w:rFonts w:cs="Arial"/>
          <w:color w:val="DB1A00"/>
          <w:sz w:val="44"/>
          <w:szCs w:val="44"/>
        </w:rPr>
      </w:pPr>
    </w:p>
    <w:p w14:paraId="671EA9EB" w14:textId="20CD9B5C" w:rsidR="00910897" w:rsidRPr="003C711F" w:rsidRDefault="00910897" w:rsidP="003C711F">
      <w:pPr>
        <w:snapToGrid w:val="0"/>
        <w:spacing w:before="120" w:after="120"/>
        <w:contextualSpacing/>
        <w:jc w:val="center"/>
        <w:rPr>
          <w:rFonts w:cs="Arial"/>
          <w:color w:val="DB1A00"/>
          <w:sz w:val="44"/>
          <w:szCs w:val="44"/>
        </w:rPr>
      </w:pPr>
      <w:r w:rsidRPr="003C711F">
        <w:rPr>
          <w:rFonts w:cs="Arial"/>
          <w:color w:val="DB1A00"/>
          <w:sz w:val="44"/>
          <w:szCs w:val="44"/>
        </w:rPr>
        <w:t>Service</w:t>
      </w:r>
      <w:bookmarkStart w:id="0" w:name="_GoBack"/>
      <w:bookmarkEnd w:id="0"/>
    </w:p>
    <w:p w14:paraId="1E6994EF" w14:textId="77777777" w:rsidR="00910897" w:rsidRPr="003C711F" w:rsidRDefault="00910897" w:rsidP="003C711F">
      <w:pPr>
        <w:snapToGrid w:val="0"/>
        <w:spacing w:before="120" w:after="120"/>
        <w:contextualSpacing/>
        <w:jc w:val="center"/>
        <w:rPr>
          <w:rFonts w:cs="Arial"/>
          <w:color w:val="DB1A00"/>
          <w:sz w:val="44"/>
          <w:szCs w:val="44"/>
        </w:rPr>
      </w:pPr>
      <w:r w:rsidRPr="003C711F">
        <w:rPr>
          <w:rFonts w:cs="Arial"/>
          <w:color w:val="DB1A00"/>
          <w:sz w:val="44"/>
          <w:szCs w:val="44"/>
        </w:rPr>
        <w:t>Étage, aile, secteur</w:t>
      </w:r>
    </w:p>
    <w:p w14:paraId="53835244" w14:textId="77777777" w:rsidR="00910897" w:rsidRPr="003C711F" w:rsidRDefault="00910897" w:rsidP="003C711F">
      <w:pPr>
        <w:snapToGrid w:val="0"/>
        <w:spacing w:before="120" w:after="120"/>
        <w:contextualSpacing/>
        <w:jc w:val="center"/>
        <w:rPr>
          <w:rFonts w:cs="Arial"/>
          <w:color w:val="DB1A00"/>
          <w:sz w:val="44"/>
          <w:szCs w:val="44"/>
        </w:rPr>
      </w:pPr>
      <w:r w:rsidRPr="003C711F">
        <w:rPr>
          <w:rFonts w:cs="Arial"/>
          <w:color w:val="DB1A00"/>
          <w:sz w:val="44"/>
          <w:szCs w:val="44"/>
        </w:rPr>
        <w:t>Site</w:t>
      </w:r>
    </w:p>
    <w:p w14:paraId="5B0D0A62" w14:textId="77777777" w:rsidR="00910897" w:rsidRPr="003C711F" w:rsidRDefault="00910897" w:rsidP="003C711F">
      <w:pPr>
        <w:spacing w:before="120" w:after="120"/>
        <w:jc w:val="center"/>
        <w:rPr>
          <w:rFonts w:cs="Arial"/>
          <w:color w:val="DB1A00"/>
          <w:sz w:val="44"/>
          <w:szCs w:val="44"/>
        </w:rPr>
      </w:pPr>
    </w:p>
    <w:p w14:paraId="5ED4D1F4" w14:textId="77777777" w:rsidR="00910897" w:rsidRPr="003C711F" w:rsidRDefault="00910897" w:rsidP="003C711F">
      <w:pPr>
        <w:spacing w:before="120" w:after="120"/>
        <w:jc w:val="center"/>
        <w:rPr>
          <w:rFonts w:cs="Arial"/>
          <w:color w:val="DB1A00"/>
          <w:sz w:val="44"/>
          <w:szCs w:val="44"/>
        </w:rPr>
      </w:pPr>
    </w:p>
    <w:p w14:paraId="357F1170" w14:textId="77777777" w:rsidR="00910897" w:rsidRPr="003C711F" w:rsidRDefault="00910897" w:rsidP="003C711F">
      <w:pPr>
        <w:spacing w:before="120" w:after="120"/>
        <w:jc w:val="center"/>
        <w:rPr>
          <w:rFonts w:cs="Arial"/>
          <w:color w:val="DB1A00"/>
          <w:sz w:val="44"/>
          <w:szCs w:val="44"/>
        </w:rPr>
      </w:pPr>
    </w:p>
    <w:p w14:paraId="58F7AE96" w14:textId="77777777" w:rsidR="00910897" w:rsidRPr="003C711F" w:rsidRDefault="00910897" w:rsidP="003C711F">
      <w:pPr>
        <w:spacing w:before="120" w:after="120"/>
        <w:jc w:val="center"/>
        <w:rPr>
          <w:rFonts w:cs="Arial"/>
          <w:color w:val="DB1A00"/>
          <w:sz w:val="44"/>
          <w:szCs w:val="44"/>
        </w:rPr>
      </w:pPr>
    </w:p>
    <w:p w14:paraId="3F4BB9EB" w14:textId="77777777" w:rsidR="00910897" w:rsidRPr="003C711F" w:rsidRDefault="00910897" w:rsidP="003C711F">
      <w:pPr>
        <w:spacing w:before="120" w:after="120"/>
        <w:jc w:val="center"/>
        <w:rPr>
          <w:rFonts w:cs="Arial"/>
          <w:color w:val="DB1A00"/>
          <w:sz w:val="44"/>
          <w:szCs w:val="44"/>
        </w:rPr>
      </w:pPr>
    </w:p>
    <w:p w14:paraId="40312ABF" w14:textId="77777777" w:rsidR="00910897" w:rsidRPr="003C711F" w:rsidRDefault="00910897" w:rsidP="003C711F">
      <w:pPr>
        <w:spacing w:before="120" w:after="120"/>
        <w:jc w:val="center"/>
        <w:rPr>
          <w:rFonts w:cs="Arial"/>
          <w:color w:val="DB1A00"/>
          <w:sz w:val="44"/>
          <w:szCs w:val="44"/>
        </w:rPr>
      </w:pPr>
    </w:p>
    <w:p w14:paraId="11512DCB" w14:textId="77777777" w:rsidR="00910897" w:rsidRPr="003C711F" w:rsidRDefault="00910897" w:rsidP="003C711F">
      <w:pPr>
        <w:spacing w:before="120" w:after="120"/>
        <w:jc w:val="center"/>
        <w:rPr>
          <w:rFonts w:cs="Arial"/>
          <w:color w:val="DB1A00"/>
          <w:sz w:val="44"/>
          <w:szCs w:val="36"/>
        </w:rPr>
      </w:pPr>
      <w:r w:rsidRPr="003C711F">
        <w:rPr>
          <w:rFonts w:cs="Arial"/>
          <w:color w:val="DB1A00"/>
          <w:sz w:val="44"/>
          <w:szCs w:val="36"/>
        </w:rPr>
        <w:t>Juin 2024</w:t>
      </w:r>
    </w:p>
    <w:p w14:paraId="1CCAB2ED" w14:textId="108E1558" w:rsidR="003C711F" w:rsidRDefault="003C711F" w:rsidP="003C711F">
      <w:pPr>
        <w:spacing w:after="160" w:line="259" w:lineRule="auto"/>
        <w:jc w:val="center"/>
        <w:rPr>
          <w:rFonts w:cs="Arial"/>
          <w:sz w:val="28"/>
          <w:szCs w:val="28"/>
        </w:rPr>
      </w:pPr>
      <w:r>
        <w:rPr>
          <w:rFonts w:cs="Arial"/>
          <w:sz w:val="28"/>
          <w:szCs w:val="28"/>
        </w:rPr>
        <w:br w:type="page"/>
      </w:r>
    </w:p>
    <w:p w14:paraId="35D57F6D" w14:textId="77777777" w:rsidR="00910897" w:rsidRDefault="00910897" w:rsidP="00910897">
      <w:pPr>
        <w:jc w:val="center"/>
        <w:rPr>
          <w:rFonts w:cs="Arial"/>
          <w:sz w:val="28"/>
          <w:szCs w:val="28"/>
        </w:rPr>
      </w:pPr>
    </w:p>
    <w:p w14:paraId="4767E38E" w14:textId="1CC6083A" w:rsidR="008C2B40" w:rsidRPr="001F6B8F" w:rsidRDefault="003C711F" w:rsidP="00910897">
      <w:pPr>
        <w:spacing w:before="360"/>
      </w:pPr>
      <w:r>
        <w:rPr>
          <w:noProof/>
          <w:color w:val="DB1A00"/>
        </w:rPr>
        <mc:AlternateContent>
          <mc:Choice Requires="wps">
            <w:drawing>
              <wp:inline distT="0" distB="0" distL="0" distR="0" wp14:anchorId="74366379" wp14:editId="38EB00F9">
                <wp:extent cx="13716000" cy="1150903"/>
                <wp:effectExtent l="0" t="0" r="19050" b="11430"/>
                <wp:docPr id="3" name="Zone de texte 3"/>
                <wp:cNvGraphicFramePr/>
                <a:graphic xmlns:a="http://schemas.openxmlformats.org/drawingml/2006/main">
                  <a:graphicData uri="http://schemas.microsoft.com/office/word/2010/wordprocessingShape">
                    <wps:wsp>
                      <wps:cNvSpPr txBox="1"/>
                      <wps:spPr>
                        <a:xfrm>
                          <a:off x="0" y="0"/>
                          <a:ext cx="13716000" cy="1150903"/>
                        </a:xfrm>
                        <a:prstGeom prst="rect">
                          <a:avLst/>
                        </a:prstGeom>
                        <a:solidFill>
                          <a:srgbClr val="DB1A00"/>
                        </a:solidFill>
                        <a:ln w="6350">
                          <a:solidFill>
                            <a:srgbClr val="DB1A00"/>
                          </a:solidFill>
                        </a:ln>
                      </wps:spPr>
                      <wps:txbx>
                        <w:txbxContent>
                          <w:p w14:paraId="6B39A043" w14:textId="77777777" w:rsidR="00EE697A" w:rsidRPr="00910897" w:rsidRDefault="00EE697A" w:rsidP="003C711F">
                            <w:pPr>
                              <w:spacing w:before="480"/>
                              <w:jc w:val="center"/>
                              <w:rPr>
                                <w:rFonts w:cs="Arial"/>
                                <w:b/>
                                <w:color w:val="FFFFFF" w:themeColor="background1"/>
                                <w:sz w:val="56"/>
                              </w:rPr>
                            </w:pPr>
                            <w:r w:rsidRPr="00910897">
                              <w:rPr>
                                <w:rFonts w:cs="Arial"/>
                                <w:b/>
                                <w:color w:val="FFFFFF" w:themeColor="background1"/>
                                <w:sz w:val="56"/>
                              </w:rPr>
                              <w:t>PLAN DE CONTINUITÉ DES ACTIVITÉS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366379" id="Zone de texte 3" o:spid="_x0000_s1027" type="#_x0000_t202" style="width:15in;height: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" fillcolor="#db1a00" strokecolor="#db1a00" strokeweight=".5pt">
                <v:textbox>
                  <w:txbxContent>
                    <w:p w14:paraId="6B39A043" w14:textId="77777777" w:rsidR="00EE697A" w:rsidRPr="00910897" w:rsidRDefault="00EE697A" w:rsidP="003C711F">
                      <w:pPr>
                        <w:spacing w:before="480"/>
                        <w:jc w:val="center"/>
                        <w:rPr>
                          <w:rFonts w:cs="Arial"/>
                          <w:b/>
                          <w:color w:val="FFFFFF" w:themeColor="background1"/>
                          <w:sz w:val="56"/>
                        </w:rPr>
                      </w:pPr>
                      <w:r w:rsidRPr="00910897">
                        <w:rPr>
                          <w:rFonts w:cs="Arial"/>
                          <w:b/>
                          <w:color w:val="FFFFFF" w:themeColor="background1"/>
                          <w:sz w:val="56"/>
                        </w:rPr>
                        <w:t>PLAN DE CONTINUITÉ DES ACTIVITÉS</w:t>
                      </w:r>
                    </w:p>
                  </w:txbxContent>
                </v:textbox>
                <w10:anchorlock/>
              </v:shape>
            </w:pict>
          </mc:Fallback>
        </mc:AlternateContent>
      </w:r>
    </w:p>
    <w:p w14:paraId="77918BC2" w14:textId="770A1209" w:rsidR="008C2B40" w:rsidRPr="003C711F" w:rsidRDefault="008C2B40" w:rsidP="003C711F">
      <w:pPr>
        <w:pStyle w:val="Sous-titre"/>
        <w:spacing w:before="3240"/>
        <w:rPr>
          <w:rFonts w:cs="Arial"/>
          <w:sz w:val="24"/>
          <w:szCs w:val="20"/>
          <w:lang w:val="fr-CA" w:eastAsia="fr-CA"/>
        </w:rPr>
      </w:pPr>
      <w:r w:rsidRPr="003C711F">
        <w:rPr>
          <w:rFonts w:cs="Arial"/>
          <w:sz w:val="24"/>
          <w:szCs w:val="20"/>
          <w:lang w:val="fr-CA" w:eastAsia="fr-CA"/>
        </w:rPr>
        <w:t>Une réa</w:t>
      </w:r>
      <w:r w:rsidR="003C711F" w:rsidRPr="003C711F">
        <w:rPr>
          <w:rFonts w:cs="Arial"/>
          <w:sz w:val="24"/>
          <w:szCs w:val="20"/>
          <w:lang w:val="fr-CA" w:eastAsia="fr-CA"/>
        </w:rPr>
        <w:t>l</w:t>
      </w:r>
      <w:r w:rsidRPr="003C711F">
        <w:rPr>
          <w:rFonts w:cs="Arial"/>
          <w:sz w:val="24"/>
          <w:szCs w:val="20"/>
          <w:lang w:val="fr-CA" w:eastAsia="fr-CA"/>
        </w:rPr>
        <w:t>isation de la</w:t>
      </w:r>
    </w:p>
    <w:p w14:paraId="25AB9521"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Coordination sécurité, prévention incendie, mesures d’urgence et sécurité civile</w:t>
      </w:r>
    </w:p>
    <w:p w14:paraId="4284CC02" w14:textId="03E85CCB"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CIUSSS de l’</w:t>
      </w:r>
      <w:r w:rsidR="002C0BF5" w:rsidRPr="003C711F">
        <w:rPr>
          <w:rFonts w:cs="Arial"/>
          <w:sz w:val="24"/>
          <w:szCs w:val="20"/>
          <w:lang w:val="fr-CA" w:eastAsia="fr-CA"/>
        </w:rPr>
        <w:t>Est-de-l ’Île-de-Montréal</w:t>
      </w:r>
    </w:p>
    <w:p w14:paraId="7B934B54" w14:textId="17F0AC98"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5</w:t>
      </w:r>
      <w:r w:rsidR="003C711F">
        <w:rPr>
          <w:rFonts w:cs="Arial"/>
          <w:sz w:val="24"/>
          <w:szCs w:val="20"/>
          <w:lang w:val="fr-CA" w:eastAsia="fr-CA"/>
        </w:rPr>
        <w:t>689</w:t>
      </w:r>
      <w:r w:rsidRPr="003C711F">
        <w:rPr>
          <w:rFonts w:cs="Arial"/>
          <w:sz w:val="24"/>
          <w:szCs w:val="20"/>
          <w:lang w:val="fr-CA" w:eastAsia="fr-CA"/>
        </w:rPr>
        <w:t xml:space="preserve">, boulevard </w:t>
      </w:r>
      <w:r w:rsidR="003C711F">
        <w:rPr>
          <w:rFonts w:cs="Arial"/>
          <w:sz w:val="24"/>
          <w:szCs w:val="20"/>
          <w:lang w:val="fr-CA" w:eastAsia="fr-CA"/>
        </w:rPr>
        <w:t>Rosemont</w:t>
      </w:r>
    </w:p>
    <w:p w14:paraId="5CBDD737" w14:textId="565F6D4D"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Montréal (</w:t>
      </w:r>
      <w:proofErr w:type="gramStart"/>
      <w:r w:rsidRPr="003C711F">
        <w:rPr>
          <w:rFonts w:cs="Arial"/>
          <w:sz w:val="24"/>
          <w:szCs w:val="20"/>
          <w:lang w:val="fr-CA" w:eastAsia="fr-CA"/>
        </w:rPr>
        <w:t>Québec)  H</w:t>
      </w:r>
      <w:proofErr w:type="gramEnd"/>
      <w:r w:rsidRPr="003C711F">
        <w:rPr>
          <w:rFonts w:cs="Arial"/>
          <w:sz w:val="24"/>
          <w:szCs w:val="20"/>
          <w:lang w:val="fr-CA" w:eastAsia="fr-CA"/>
        </w:rPr>
        <w:t>1T 2</w:t>
      </w:r>
      <w:r w:rsidR="003C711F">
        <w:rPr>
          <w:rFonts w:cs="Arial"/>
          <w:sz w:val="24"/>
          <w:szCs w:val="20"/>
          <w:lang w:val="fr-CA" w:eastAsia="fr-CA"/>
        </w:rPr>
        <w:t>H1</w:t>
      </w:r>
    </w:p>
    <w:p w14:paraId="79F64300"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Tél. : 514 252-3400</w:t>
      </w:r>
    </w:p>
    <w:p w14:paraId="77755806"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ciusss-estmtl.gouv.qc.ca</w:t>
      </w:r>
    </w:p>
    <w:p w14:paraId="6BBED64A" w14:textId="77777777" w:rsidR="003C3E7F" w:rsidRPr="003C711F" w:rsidRDefault="003C3E7F" w:rsidP="008C2B40">
      <w:pPr>
        <w:pStyle w:val="Sous-titre"/>
        <w:rPr>
          <w:rFonts w:cs="Arial"/>
          <w:sz w:val="24"/>
          <w:szCs w:val="20"/>
          <w:lang w:val="fr-CA" w:eastAsia="fr-CA"/>
        </w:rPr>
      </w:pPr>
    </w:p>
    <w:p w14:paraId="359928F3" w14:textId="77777777" w:rsidR="008C2B40" w:rsidRPr="003C711F" w:rsidRDefault="008C2B40" w:rsidP="008C2B40">
      <w:pPr>
        <w:pStyle w:val="Sous-titre"/>
        <w:rPr>
          <w:rFonts w:cs="Arial"/>
          <w:sz w:val="24"/>
          <w:szCs w:val="20"/>
          <w:lang w:val="fr-CA" w:eastAsia="fr-CA"/>
        </w:rPr>
      </w:pPr>
    </w:p>
    <w:p w14:paraId="4FC4BB7B"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Rédaction</w:t>
      </w:r>
    </w:p>
    <w:p w14:paraId="46897CC8" w14:textId="2A693B30" w:rsidR="003C711F" w:rsidRPr="003C711F" w:rsidRDefault="003C711F" w:rsidP="003C711F">
      <w:pPr>
        <w:pStyle w:val="Sous-titre"/>
        <w:rPr>
          <w:rFonts w:cs="Arial"/>
          <w:sz w:val="24"/>
          <w:szCs w:val="20"/>
          <w:lang w:val="fr-CA" w:eastAsia="fr-CA"/>
        </w:rPr>
      </w:pPr>
      <w:r>
        <w:rPr>
          <w:rFonts w:cs="Arial"/>
          <w:sz w:val="24"/>
          <w:szCs w:val="20"/>
          <w:lang w:val="fr-CA" w:eastAsia="fr-CA"/>
        </w:rPr>
        <w:t>Isabelle Lévesque, coordonnatrice</w:t>
      </w:r>
    </w:p>
    <w:p w14:paraId="2384EDA2" w14:textId="682DC124" w:rsidR="003C711F" w:rsidRPr="003C711F" w:rsidRDefault="003C711F" w:rsidP="003C711F">
      <w:pPr>
        <w:pStyle w:val="Sous-titre"/>
        <w:rPr>
          <w:rFonts w:cs="Arial"/>
          <w:sz w:val="24"/>
          <w:szCs w:val="20"/>
          <w:lang w:val="fr-CA" w:eastAsia="fr-CA"/>
        </w:rPr>
      </w:pPr>
      <w:r>
        <w:rPr>
          <w:rFonts w:cs="Arial"/>
          <w:sz w:val="24"/>
          <w:szCs w:val="20"/>
          <w:lang w:val="fr-CA" w:eastAsia="fr-CA"/>
        </w:rPr>
        <w:t>S</w:t>
      </w:r>
      <w:r w:rsidRPr="003C711F">
        <w:rPr>
          <w:rFonts w:cs="Arial"/>
          <w:sz w:val="24"/>
          <w:szCs w:val="20"/>
          <w:lang w:val="fr-CA" w:eastAsia="fr-CA"/>
        </w:rPr>
        <w:t>écurité, prévention incendie, mesures d’urgence et sécurité civile</w:t>
      </w:r>
    </w:p>
    <w:p w14:paraId="49594948" w14:textId="006971DE" w:rsidR="00E1001D" w:rsidRPr="003C711F" w:rsidRDefault="00E1001D" w:rsidP="00E1001D">
      <w:pPr>
        <w:pStyle w:val="Sous-titre"/>
        <w:rPr>
          <w:rFonts w:cs="Arial"/>
          <w:sz w:val="24"/>
          <w:szCs w:val="20"/>
          <w:lang w:val="fr-CA" w:eastAsia="fr-CA"/>
        </w:rPr>
      </w:pPr>
      <w:r w:rsidRPr="003C711F">
        <w:rPr>
          <w:rFonts w:cs="Arial"/>
          <w:sz w:val="24"/>
          <w:szCs w:val="20"/>
          <w:lang w:val="fr-CA" w:eastAsia="fr-CA"/>
        </w:rPr>
        <w:t>Johanne Fradette</w:t>
      </w:r>
      <w:r w:rsidR="008C2B40" w:rsidRPr="003C711F">
        <w:rPr>
          <w:rFonts w:cs="Arial"/>
          <w:sz w:val="24"/>
          <w:szCs w:val="20"/>
          <w:lang w:val="fr-CA" w:eastAsia="fr-CA"/>
        </w:rPr>
        <w:t xml:space="preserve">, </w:t>
      </w:r>
      <w:r w:rsidRPr="003C711F">
        <w:rPr>
          <w:rFonts w:cs="Arial"/>
          <w:sz w:val="24"/>
          <w:szCs w:val="20"/>
          <w:lang w:val="fr-CA" w:eastAsia="fr-CA"/>
        </w:rPr>
        <w:t>chef de service</w:t>
      </w:r>
    </w:p>
    <w:p w14:paraId="015D22B5" w14:textId="3E577E62" w:rsidR="00E1001D" w:rsidRPr="003C711F" w:rsidRDefault="00E1001D" w:rsidP="00E1001D">
      <w:pPr>
        <w:pStyle w:val="Sous-titre"/>
        <w:rPr>
          <w:rFonts w:cs="Arial"/>
          <w:sz w:val="24"/>
          <w:szCs w:val="20"/>
          <w:lang w:val="fr-CA" w:eastAsia="fr-CA"/>
        </w:rPr>
      </w:pPr>
      <w:r w:rsidRPr="003C711F">
        <w:rPr>
          <w:rFonts w:cs="Arial"/>
          <w:sz w:val="24"/>
          <w:szCs w:val="20"/>
          <w:lang w:val="fr-CA" w:eastAsia="fr-CA"/>
        </w:rPr>
        <w:t>Mesures d’urgence et sécurité civile</w:t>
      </w:r>
    </w:p>
    <w:p w14:paraId="11644147" w14:textId="184EFE1E" w:rsidR="008C2B40" w:rsidRPr="003C711F" w:rsidRDefault="008C2B40" w:rsidP="008C2B40">
      <w:pPr>
        <w:pStyle w:val="Sous-titre"/>
        <w:rPr>
          <w:rFonts w:cs="Arial"/>
          <w:sz w:val="24"/>
          <w:szCs w:val="20"/>
          <w:lang w:val="fr-CA" w:eastAsia="fr-CA"/>
        </w:rPr>
      </w:pPr>
    </w:p>
    <w:p w14:paraId="6EF8E3FA" w14:textId="77777777" w:rsidR="008C2B40" w:rsidRPr="003C711F" w:rsidRDefault="008C2B40" w:rsidP="008C2B40">
      <w:pPr>
        <w:pStyle w:val="Sous-titre"/>
        <w:rPr>
          <w:rFonts w:cs="Arial"/>
          <w:sz w:val="24"/>
          <w:szCs w:val="20"/>
          <w:lang w:val="fr-CA" w:eastAsia="fr-CA"/>
        </w:rPr>
      </w:pPr>
    </w:p>
    <w:p w14:paraId="5D4ED046"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Remerciements</w:t>
      </w:r>
    </w:p>
    <w:p w14:paraId="33990158" w14:textId="031B48E1"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Nos remerciements à toutes les personnes qui nous ont fait part de leurs précieux commentaires.</w:t>
      </w:r>
    </w:p>
    <w:p w14:paraId="0FD566BC" w14:textId="5F9301BC"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Vous pouvez adresser tout renseignement par courriel au musc.ciusss.cemt@ssss.gouv.qc.ca</w:t>
      </w:r>
    </w:p>
    <w:p w14:paraId="08D30501" w14:textId="25B67C8A"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Dans ce document, l’emploi du masculin générique est utilisé dans le seul but d’alléger le texte.</w:t>
      </w:r>
    </w:p>
    <w:p w14:paraId="2273AE83" w14:textId="3D7F8160"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Ce document est disponible en ligne à la section « Mesures d’urgence</w:t>
      </w:r>
      <w:r w:rsidR="003C711F">
        <w:rPr>
          <w:rFonts w:cs="Arial"/>
          <w:sz w:val="24"/>
          <w:szCs w:val="20"/>
          <w:lang w:val="fr-CA" w:eastAsia="fr-CA"/>
        </w:rPr>
        <w:t xml:space="preserve"> et sécurité civile</w:t>
      </w:r>
      <w:r w:rsidRPr="003C711F">
        <w:rPr>
          <w:rFonts w:cs="Arial"/>
          <w:sz w:val="24"/>
          <w:szCs w:val="20"/>
          <w:lang w:val="fr-CA" w:eastAsia="fr-CA"/>
        </w:rPr>
        <w:t xml:space="preserve"> » du site intranet.</w:t>
      </w:r>
    </w:p>
    <w:p w14:paraId="4AFAA571" w14:textId="77777777" w:rsidR="008C2B40" w:rsidRPr="003C711F" w:rsidRDefault="008C2B40" w:rsidP="008C2B40">
      <w:pPr>
        <w:pStyle w:val="Sous-titre"/>
        <w:rPr>
          <w:rFonts w:cs="Arial"/>
          <w:sz w:val="24"/>
          <w:szCs w:val="20"/>
          <w:lang w:val="fr-CA" w:eastAsia="fr-CA"/>
        </w:rPr>
      </w:pPr>
      <w:r w:rsidRPr="003C711F">
        <w:rPr>
          <w:rFonts w:cs="Arial"/>
          <w:sz w:val="24"/>
          <w:szCs w:val="20"/>
          <w:lang w:val="fr-CA" w:eastAsia="fr-CA"/>
        </w:rPr>
        <w:t>© CIUSSS DE L’EST DE l’ÎLE DE MONTRÉAL, 2018</w:t>
      </w:r>
    </w:p>
    <w:p w14:paraId="64B7E3BC" w14:textId="27672661" w:rsidR="008C2B40" w:rsidRPr="003C711F" w:rsidRDefault="008C2B40" w:rsidP="000D5029">
      <w:pPr>
        <w:pStyle w:val="Sous-titre"/>
        <w:rPr>
          <w:sz w:val="24"/>
          <w:szCs w:val="20"/>
        </w:rPr>
      </w:pPr>
      <w:r w:rsidRPr="003C711F">
        <w:rPr>
          <w:rFonts w:cs="Arial"/>
          <w:sz w:val="24"/>
          <w:szCs w:val="20"/>
          <w:lang w:val="fr-CA" w:eastAsia="fr-CA"/>
        </w:rPr>
        <w:t>La reproduction d’une partie ou de la totalité de ce document à des fins non commerciales est permise sous réserve d’en mentionner la source.</w:t>
      </w:r>
      <w:bookmarkStart w:id="1" w:name="_Toc520184841"/>
    </w:p>
    <w:p w14:paraId="5BDAD0CB" w14:textId="21C7965D" w:rsidR="0034655E" w:rsidRDefault="00910897" w:rsidP="000F00B2">
      <w:pPr>
        <w:keepNext/>
        <w:keepLines/>
        <w:spacing w:before="240" w:after="240" w:line="23" w:lineRule="atLeast"/>
        <w:outlineLvl w:val="0"/>
        <w:rPr>
          <w:b/>
          <w:sz w:val="32"/>
          <w:szCs w:val="32"/>
          <w:lang w:eastAsia="en-US"/>
        </w:rPr>
      </w:pPr>
      <w:r>
        <w:rPr>
          <w:b/>
          <w:sz w:val="32"/>
          <w:szCs w:val="32"/>
          <w:lang w:eastAsia="en-US"/>
        </w:rPr>
        <w:br w:type="page"/>
      </w:r>
    </w:p>
    <w:sdt>
      <w:sdtPr>
        <w:rPr>
          <w:rFonts w:ascii="Arial" w:eastAsia="Times New Roman" w:hAnsi="Arial" w:cs="Times New Roman"/>
          <w:color w:val="auto"/>
          <w:sz w:val="22"/>
          <w:szCs w:val="24"/>
          <w:lang w:val="fr-FR"/>
        </w:rPr>
        <w:id w:val="-1559083383"/>
        <w:docPartObj>
          <w:docPartGallery w:val="Table of Contents"/>
          <w:docPartUnique/>
        </w:docPartObj>
      </w:sdtPr>
      <w:sdtEndPr>
        <w:rPr>
          <w:b/>
          <w:bCs/>
          <w:sz w:val="28"/>
        </w:rPr>
      </w:sdtEndPr>
      <w:sdtContent>
        <w:p w14:paraId="78D6AAF2" w14:textId="5FABD44E" w:rsidR="0034655E" w:rsidRPr="0034655E" w:rsidRDefault="0034655E">
          <w:pPr>
            <w:pStyle w:val="En-ttedetabledesmatires"/>
            <w:rPr>
              <w:rFonts w:ascii="Arial Black" w:hAnsi="Arial Black" w:cs="Arial"/>
              <w:color w:val="auto"/>
            </w:rPr>
          </w:pPr>
          <w:r w:rsidRPr="0034655E">
            <w:rPr>
              <w:rFonts w:ascii="Arial Black" w:hAnsi="Arial Black" w:cs="Arial"/>
              <w:color w:val="auto"/>
            </w:rPr>
            <w:t>Table des matières</w:t>
          </w:r>
        </w:p>
        <w:p w14:paraId="5DFCAD58" w14:textId="77777777" w:rsidR="0034655E" w:rsidRPr="0034655E" w:rsidRDefault="0034655E" w:rsidP="0034655E">
          <w:pPr>
            <w:rPr>
              <w:lang w:val="fr-FR"/>
            </w:rPr>
          </w:pPr>
        </w:p>
        <w:p w14:paraId="78D5855F" w14:textId="7BD25264" w:rsidR="00BB72AB" w:rsidRPr="002D3324" w:rsidRDefault="0034655E" w:rsidP="00BB72AB">
          <w:pPr>
            <w:pStyle w:val="TM1"/>
            <w:rPr>
              <w:rFonts w:asciiTheme="minorHAnsi" w:eastAsiaTheme="minorEastAsia" w:hAnsiTheme="minorHAnsi" w:cstheme="minorBidi"/>
              <w:noProof/>
              <w:szCs w:val="32"/>
            </w:rPr>
          </w:pPr>
          <w:r w:rsidRPr="00BB72AB">
            <w:rPr>
              <w:sz w:val="28"/>
              <w:szCs w:val="28"/>
            </w:rPr>
            <w:fldChar w:fldCharType="begin"/>
          </w:r>
          <w:r w:rsidRPr="00BB72AB">
            <w:rPr>
              <w:sz w:val="28"/>
              <w:szCs w:val="28"/>
            </w:rPr>
            <w:instrText xml:space="preserve"> TOC \o "1-3" \h \z \u </w:instrText>
          </w:r>
          <w:r w:rsidRPr="00BB72AB">
            <w:rPr>
              <w:sz w:val="28"/>
              <w:szCs w:val="28"/>
            </w:rPr>
            <w:fldChar w:fldCharType="separate"/>
          </w:r>
          <w:hyperlink w:anchor="_Toc169080690" w:history="1">
            <w:r w:rsidR="00BB72AB" w:rsidRPr="002D3324">
              <w:rPr>
                <w:rStyle w:val="Lienhypertexte"/>
                <w:noProof/>
                <w:sz w:val="32"/>
                <w:szCs w:val="32"/>
                <w:lang w:eastAsia="en-US"/>
              </w:rPr>
              <w:t>Section 1 – Objectifs et précisions sur le maintien des services essentiels et des activités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_Toc169080690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4</w:t>
            </w:r>
            <w:r w:rsidR="00BB72AB" w:rsidRPr="002D3324">
              <w:rPr>
                <w:noProof/>
                <w:webHidden/>
                <w:szCs w:val="32"/>
              </w:rPr>
              <w:fldChar w:fldCharType="end"/>
            </w:r>
          </w:hyperlink>
        </w:p>
        <w:p w14:paraId="326A7BF5" w14:textId="09E07ED2" w:rsidR="00BB72AB" w:rsidRPr="002D3324" w:rsidRDefault="00E03C5B" w:rsidP="00BB72AB">
          <w:pPr>
            <w:pStyle w:val="TM1"/>
            <w:rPr>
              <w:rFonts w:asciiTheme="minorHAnsi" w:eastAsiaTheme="minorEastAsia" w:hAnsiTheme="minorHAnsi" w:cstheme="minorBidi"/>
              <w:noProof/>
              <w:szCs w:val="32"/>
            </w:rPr>
          </w:pPr>
          <w:hyperlink w:anchor="_Toc169080691" w:history="1">
            <w:r w:rsidR="00BB72AB" w:rsidRPr="002D3324">
              <w:rPr>
                <w:rStyle w:val="Lienhypertexte"/>
                <w:noProof/>
                <w:sz w:val="32"/>
                <w:szCs w:val="32"/>
              </w:rPr>
              <w:t>Section 2 – Informations sur les services et les activités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_Toc169080691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5</w:t>
            </w:r>
            <w:r w:rsidR="00BB72AB" w:rsidRPr="002D3324">
              <w:rPr>
                <w:noProof/>
                <w:webHidden/>
                <w:szCs w:val="32"/>
              </w:rPr>
              <w:fldChar w:fldCharType="end"/>
            </w:r>
          </w:hyperlink>
        </w:p>
        <w:p w14:paraId="3A2235F4" w14:textId="578B8877" w:rsidR="00BB72AB" w:rsidRPr="002D3324" w:rsidRDefault="00E03C5B" w:rsidP="00BB72AB">
          <w:pPr>
            <w:pStyle w:val="TM1"/>
            <w:rPr>
              <w:rFonts w:asciiTheme="minorHAnsi" w:eastAsiaTheme="minorEastAsia" w:hAnsiTheme="minorHAnsi" w:cstheme="minorBidi"/>
              <w:noProof/>
              <w:szCs w:val="32"/>
            </w:rPr>
          </w:pPr>
          <w:hyperlink w:anchor="_Toc169080692" w:history="1">
            <w:r w:rsidR="00BB72AB" w:rsidRPr="002D3324">
              <w:rPr>
                <w:rStyle w:val="Lienhypertexte"/>
                <w:noProof/>
                <w:sz w:val="32"/>
                <w:szCs w:val="32"/>
              </w:rPr>
              <w:t>Section 3 – Liste des activités et des services et importance de leur maintien lors de mesures d’urgence/sinistre</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_Toc169080692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6</w:t>
            </w:r>
            <w:r w:rsidR="00BB72AB" w:rsidRPr="002D3324">
              <w:rPr>
                <w:noProof/>
                <w:webHidden/>
                <w:szCs w:val="32"/>
              </w:rPr>
              <w:fldChar w:fldCharType="end"/>
            </w:r>
          </w:hyperlink>
        </w:p>
        <w:p w14:paraId="4D7CA436" w14:textId="22FCBBA3" w:rsidR="00BB72AB" w:rsidRPr="002D3324" w:rsidRDefault="00E03C5B" w:rsidP="00BB72AB">
          <w:pPr>
            <w:pStyle w:val="TM1"/>
            <w:rPr>
              <w:rFonts w:asciiTheme="minorHAnsi" w:eastAsiaTheme="minorEastAsia" w:hAnsiTheme="minorHAnsi" w:cstheme="minorBidi"/>
              <w:noProof/>
              <w:szCs w:val="32"/>
            </w:rPr>
          </w:pPr>
          <w:hyperlink w:anchor="_Toc169080693" w:history="1">
            <w:r w:rsidR="00BB72AB" w:rsidRPr="002D3324">
              <w:rPr>
                <w:rStyle w:val="Lienhypertexte"/>
                <w:noProof/>
                <w:sz w:val="32"/>
                <w:szCs w:val="32"/>
              </w:rPr>
              <w:t>Section 4 – Identification des équipements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_Toc169080693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8</w:t>
            </w:r>
            <w:r w:rsidR="00BB72AB" w:rsidRPr="002D3324">
              <w:rPr>
                <w:noProof/>
                <w:webHidden/>
                <w:szCs w:val="32"/>
              </w:rPr>
              <w:fldChar w:fldCharType="end"/>
            </w:r>
          </w:hyperlink>
        </w:p>
        <w:p w14:paraId="41B48BE6" w14:textId="794D5572" w:rsidR="00BB72AB" w:rsidRPr="002D3324" w:rsidRDefault="00E03C5B" w:rsidP="00BB72AB">
          <w:pPr>
            <w:pStyle w:val="TM1"/>
            <w:rPr>
              <w:rFonts w:asciiTheme="minorHAnsi" w:eastAsiaTheme="minorEastAsia" w:hAnsiTheme="minorHAnsi" w:cstheme="minorBidi"/>
              <w:noProof/>
              <w:szCs w:val="32"/>
            </w:rPr>
          </w:pPr>
          <w:hyperlink w:anchor="_Toc169080694" w:history="1">
            <w:r w:rsidR="00BB72AB" w:rsidRPr="002D3324">
              <w:rPr>
                <w:rStyle w:val="Lienhypertexte"/>
                <w:noProof/>
                <w:sz w:val="32"/>
                <w:szCs w:val="32"/>
              </w:rPr>
              <w:t>Section 4a – Identification des logiciels/applications utilisés et impacts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_Toc169080694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9</w:t>
            </w:r>
            <w:r w:rsidR="00BB72AB" w:rsidRPr="002D3324">
              <w:rPr>
                <w:noProof/>
                <w:webHidden/>
                <w:szCs w:val="32"/>
              </w:rPr>
              <w:fldChar w:fldCharType="end"/>
            </w:r>
          </w:hyperlink>
        </w:p>
        <w:p w14:paraId="4667E00E" w14:textId="6D90B854" w:rsidR="00BB72AB" w:rsidRPr="002D3324" w:rsidRDefault="00E03C5B" w:rsidP="00BB72AB">
          <w:pPr>
            <w:pStyle w:val="TM1"/>
            <w:rPr>
              <w:rFonts w:asciiTheme="minorHAnsi" w:eastAsiaTheme="minorEastAsia" w:hAnsiTheme="minorHAnsi" w:cstheme="minorBidi"/>
              <w:noProof/>
              <w:szCs w:val="32"/>
            </w:rPr>
          </w:pPr>
          <w:hyperlink w:anchor="_Toc169080695" w:history="1">
            <w:r w:rsidR="00BB72AB" w:rsidRPr="002D3324">
              <w:rPr>
                <w:rStyle w:val="Lienhypertexte"/>
                <w:noProof/>
                <w:sz w:val="32"/>
                <w:szCs w:val="32"/>
              </w:rPr>
              <w:t>Section 5 – Pénurie d’eau – Plan de maintien des activités essentielles et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_Toc169080695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10</w:t>
            </w:r>
            <w:r w:rsidR="00BB72AB" w:rsidRPr="002D3324">
              <w:rPr>
                <w:noProof/>
                <w:webHidden/>
                <w:szCs w:val="32"/>
              </w:rPr>
              <w:fldChar w:fldCharType="end"/>
            </w:r>
          </w:hyperlink>
        </w:p>
        <w:p w14:paraId="1A0B4956" w14:textId="5C72679B" w:rsidR="00BB72AB" w:rsidRPr="002D3324" w:rsidRDefault="00E03C5B" w:rsidP="00BB72AB">
          <w:pPr>
            <w:pStyle w:val="TM1"/>
            <w:rPr>
              <w:rFonts w:asciiTheme="minorHAnsi" w:eastAsiaTheme="minorEastAsia" w:hAnsiTheme="minorHAnsi" w:cstheme="minorBidi"/>
              <w:noProof/>
              <w:szCs w:val="32"/>
            </w:rPr>
          </w:pPr>
          <w:hyperlink w:anchor="_Toc169080696" w:history="1">
            <w:r w:rsidR="00BB72AB" w:rsidRPr="002D3324">
              <w:rPr>
                <w:rStyle w:val="Lienhypertexte"/>
                <w:noProof/>
                <w:sz w:val="32"/>
                <w:szCs w:val="32"/>
              </w:rPr>
              <w:t>Section 6 – Contamination de l’eau potable (Avis d’ébullition) – Plan de maintien des activités essentielles et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_Toc169080696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11</w:t>
            </w:r>
            <w:r w:rsidR="00BB72AB" w:rsidRPr="002D3324">
              <w:rPr>
                <w:noProof/>
                <w:webHidden/>
                <w:szCs w:val="32"/>
              </w:rPr>
              <w:fldChar w:fldCharType="end"/>
            </w:r>
          </w:hyperlink>
        </w:p>
        <w:p w14:paraId="3E093053" w14:textId="0174746B" w:rsidR="00BB72AB" w:rsidRPr="002D3324" w:rsidRDefault="00E03C5B" w:rsidP="00BB72AB">
          <w:pPr>
            <w:pStyle w:val="TM1"/>
            <w:rPr>
              <w:rFonts w:asciiTheme="minorHAnsi" w:eastAsiaTheme="minorEastAsia" w:hAnsiTheme="minorHAnsi" w:cstheme="minorBidi"/>
              <w:noProof/>
              <w:szCs w:val="32"/>
            </w:rPr>
          </w:pPr>
          <w:hyperlink w:anchor="_Toc169080697" w:history="1">
            <w:r w:rsidR="00BB72AB" w:rsidRPr="002D3324">
              <w:rPr>
                <w:rStyle w:val="Lienhypertexte"/>
                <w:rFonts w:eastAsia="Calibri"/>
                <w:noProof/>
                <w:sz w:val="32"/>
                <w:szCs w:val="32"/>
                <w:lang w:eastAsia="en-US"/>
              </w:rPr>
              <w:t xml:space="preserve">Section 7 – </w:t>
            </w:r>
            <w:r w:rsidR="00BB72AB" w:rsidRPr="002D3324">
              <w:rPr>
                <w:rStyle w:val="Lienhypertexte"/>
                <w:noProof/>
                <w:sz w:val="32"/>
                <w:szCs w:val="32"/>
              </w:rPr>
              <w:t>Panne électrique </w:t>
            </w:r>
            <w:r w:rsidR="00BB72AB" w:rsidRPr="002D3324">
              <w:rPr>
                <w:rStyle w:val="Lienhypertexte"/>
                <w:rFonts w:eastAsia="Calibri"/>
                <w:noProof/>
                <w:sz w:val="32"/>
                <w:szCs w:val="32"/>
                <w:lang w:eastAsia="en-US"/>
              </w:rPr>
              <w:t>– Pl</w:t>
            </w:r>
            <w:r w:rsidR="00BB72AB" w:rsidRPr="002D3324">
              <w:rPr>
                <w:rStyle w:val="Lienhypertexte"/>
                <w:noProof/>
                <w:sz w:val="32"/>
                <w:szCs w:val="32"/>
              </w:rPr>
              <w:t>an de maintien des activités essentielles et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_Toc169080697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12</w:t>
            </w:r>
            <w:r w:rsidR="00BB72AB" w:rsidRPr="002D3324">
              <w:rPr>
                <w:noProof/>
                <w:webHidden/>
                <w:szCs w:val="32"/>
              </w:rPr>
              <w:fldChar w:fldCharType="end"/>
            </w:r>
          </w:hyperlink>
        </w:p>
        <w:p w14:paraId="018FAFF5" w14:textId="03DACDFF" w:rsidR="00BB72AB" w:rsidRPr="002D3324" w:rsidRDefault="00E03C5B" w:rsidP="00BB72AB">
          <w:pPr>
            <w:pStyle w:val="TM1"/>
            <w:rPr>
              <w:rFonts w:asciiTheme="minorHAnsi" w:eastAsiaTheme="minorEastAsia" w:hAnsiTheme="minorHAnsi" w:cstheme="minorBidi"/>
              <w:noProof/>
              <w:szCs w:val="32"/>
            </w:rPr>
          </w:pPr>
          <w:hyperlink w:anchor="_Toc169080698" w:history="1">
            <w:r w:rsidR="00BB72AB" w:rsidRPr="002D3324">
              <w:rPr>
                <w:rStyle w:val="Lienhypertexte"/>
                <w:noProof/>
                <w:sz w:val="32"/>
                <w:szCs w:val="32"/>
              </w:rPr>
              <w:t>Section 8 – Panne informatique/réseau – Plan de maintien des activités essentielles et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_Toc169080698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13</w:t>
            </w:r>
            <w:r w:rsidR="00BB72AB" w:rsidRPr="002D3324">
              <w:rPr>
                <w:noProof/>
                <w:webHidden/>
                <w:szCs w:val="32"/>
              </w:rPr>
              <w:fldChar w:fldCharType="end"/>
            </w:r>
          </w:hyperlink>
        </w:p>
        <w:p w14:paraId="005DE847" w14:textId="7ADA4D85" w:rsidR="00BB72AB" w:rsidRPr="002D3324" w:rsidRDefault="00E03C5B" w:rsidP="00BB72AB">
          <w:pPr>
            <w:pStyle w:val="TM1"/>
            <w:rPr>
              <w:rFonts w:asciiTheme="minorHAnsi" w:eastAsiaTheme="minorEastAsia" w:hAnsiTheme="minorHAnsi" w:cstheme="minorBidi"/>
              <w:noProof/>
              <w:szCs w:val="32"/>
            </w:rPr>
          </w:pPr>
          <w:hyperlink w:anchor="_Toc169080699" w:history="1">
            <w:r w:rsidR="00BB72AB" w:rsidRPr="002D3324">
              <w:rPr>
                <w:rStyle w:val="Lienhypertexte"/>
                <w:noProof/>
                <w:sz w:val="32"/>
                <w:szCs w:val="32"/>
              </w:rPr>
              <w:t>Section 9 – Panne téléphonique – Plan de maintien des activités essentielles et critiques</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_Toc169080699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14</w:t>
            </w:r>
            <w:r w:rsidR="00BB72AB" w:rsidRPr="002D3324">
              <w:rPr>
                <w:noProof/>
                <w:webHidden/>
                <w:szCs w:val="32"/>
              </w:rPr>
              <w:fldChar w:fldCharType="end"/>
            </w:r>
          </w:hyperlink>
        </w:p>
        <w:p w14:paraId="2DA4ADF5" w14:textId="20B8090E" w:rsidR="00BB72AB" w:rsidRPr="00BB72AB" w:rsidRDefault="00E03C5B" w:rsidP="00BB72AB">
          <w:pPr>
            <w:pStyle w:val="TM1"/>
            <w:rPr>
              <w:rFonts w:asciiTheme="minorHAnsi" w:eastAsiaTheme="minorEastAsia" w:hAnsiTheme="minorHAnsi" w:cstheme="minorBidi"/>
              <w:noProof/>
              <w:sz w:val="28"/>
              <w:szCs w:val="28"/>
            </w:rPr>
          </w:pPr>
          <w:hyperlink w:anchor="_Toc169080700" w:history="1">
            <w:r w:rsidR="00BB72AB" w:rsidRPr="002D3324">
              <w:rPr>
                <w:rStyle w:val="Lienhypertexte"/>
                <w:noProof/>
                <w:sz w:val="32"/>
                <w:szCs w:val="32"/>
              </w:rPr>
              <w:t xml:space="preserve">Section 10 – Stratégies de communications </w:t>
            </w:r>
            <w:r w:rsidR="00BB72AB" w:rsidRPr="002D3324">
              <w:rPr>
                <w:noProof/>
                <w:webHidden/>
                <w:szCs w:val="32"/>
              </w:rPr>
              <w:tab/>
            </w:r>
            <w:r w:rsidR="00BB72AB" w:rsidRPr="002D3324">
              <w:rPr>
                <w:noProof/>
                <w:webHidden/>
                <w:szCs w:val="32"/>
              </w:rPr>
              <w:fldChar w:fldCharType="begin"/>
            </w:r>
            <w:r w:rsidR="00BB72AB" w:rsidRPr="002D3324">
              <w:rPr>
                <w:noProof/>
                <w:webHidden/>
                <w:szCs w:val="32"/>
              </w:rPr>
              <w:instrText xml:space="preserve"> PAGEREF _Toc169080700 \h </w:instrText>
            </w:r>
            <w:r w:rsidR="00BB72AB" w:rsidRPr="002D3324">
              <w:rPr>
                <w:noProof/>
                <w:webHidden/>
                <w:szCs w:val="32"/>
              </w:rPr>
            </w:r>
            <w:r w:rsidR="00BB72AB" w:rsidRPr="002D3324">
              <w:rPr>
                <w:noProof/>
                <w:webHidden/>
                <w:szCs w:val="32"/>
              </w:rPr>
              <w:fldChar w:fldCharType="separate"/>
            </w:r>
            <w:r w:rsidR="00BB72AB" w:rsidRPr="002D3324">
              <w:rPr>
                <w:noProof/>
                <w:webHidden/>
                <w:szCs w:val="32"/>
              </w:rPr>
              <w:t>15</w:t>
            </w:r>
            <w:r w:rsidR="00BB72AB" w:rsidRPr="002D3324">
              <w:rPr>
                <w:noProof/>
                <w:webHidden/>
                <w:szCs w:val="32"/>
              </w:rPr>
              <w:fldChar w:fldCharType="end"/>
            </w:r>
          </w:hyperlink>
        </w:p>
        <w:p w14:paraId="5E690C42" w14:textId="5DA824A0" w:rsidR="0034655E" w:rsidRDefault="0034655E" w:rsidP="00BB72AB">
          <w:pPr>
            <w:spacing w:line="360" w:lineRule="auto"/>
          </w:pPr>
          <w:r w:rsidRPr="00BB72AB">
            <w:rPr>
              <w:b/>
              <w:bCs/>
              <w:sz w:val="28"/>
              <w:szCs w:val="28"/>
              <w:lang w:val="fr-FR"/>
            </w:rPr>
            <w:fldChar w:fldCharType="end"/>
          </w:r>
        </w:p>
      </w:sdtContent>
    </w:sdt>
    <w:p w14:paraId="3C497981" w14:textId="59F30A31" w:rsidR="000F00B2" w:rsidRDefault="000F00B2" w:rsidP="000F00B2">
      <w:pPr>
        <w:keepNext/>
        <w:keepLines/>
        <w:spacing w:before="240" w:after="240" w:line="23" w:lineRule="atLeast"/>
        <w:outlineLvl w:val="0"/>
        <w:rPr>
          <w:b/>
          <w:sz w:val="32"/>
          <w:szCs w:val="32"/>
          <w:lang w:eastAsia="en-US"/>
        </w:rPr>
      </w:pPr>
      <w:r>
        <w:rPr>
          <w:b/>
          <w:sz w:val="32"/>
          <w:szCs w:val="32"/>
          <w:lang w:eastAsia="en-US"/>
        </w:rPr>
        <w:br w:type="page"/>
      </w:r>
    </w:p>
    <w:p w14:paraId="449BD077" w14:textId="37F228E3" w:rsidR="008C2B40" w:rsidRPr="0034655E" w:rsidRDefault="008C2B40" w:rsidP="0034655E">
      <w:pPr>
        <w:pStyle w:val="Titre1"/>
        <w:rPr>
          <w:lang w:eastAsia="en-US"/>
        </w:rPr>
      </w:pPr>
      <w:bookmarkStart w:id="2" w:name="_Toc169080690"/>
      <w:r w:rsidRPr="001F6B8F">
        <w:rPr>
          <w:lang w:eastAsia="en-US"/>
        </w:rPr>
        <w:lastRenderedPageBreak/>
        <w:t xml:space="preserve">Section 1 – </w:t>
      </w:r>
      <w:bookmarkEnd w:id="1"/>
      <w:r w:rsidRPr="001F6B8F">
        <w:rPr>
          <w:lang w:eastAsia="en-US"/>
        </w:rPr>
        <w:t>Objectifs et précisions sur le maintien des services essentiels et des activités critiques</w:t>
      </w:r>
      <w:bookmarkEnd w:id="2"/>
    </w:p>
    <w:p w14:paraId="28992EE3" w14:textId="77777777" w:rsidR="008C2B40" w:rsidRPr="004D2D79" w:rsidRDefault="008C2B40" w:rsidP="000B0CB8">
      <w:pPr>
        <w:spacing w:after="120"/>
        <w:jc w:val="both"/>
        <w:rPr>
          <w:sz w:val="24"/>
        </w:rPr>
      </w:pPr>
      <w:r w:rsidRPr="004D2D79">
        <w:rPr>
          <w:sz w:val="24"/>
        </w:rPr>
        <w:t xml:space="preserve">Dans une perspective de sécurité civile, le ministère de la Santé et des Services sociaux (MSSS) définit les services essentiels et critiques comme étant les services du MSSS et du réseau ou les systèmes qui sont nécessaires afin de préserver la santé et le bien-être de ses clientèles. De plus, </w:t>
      </w:r>
      <w:r w:rsidRPr="004D2D79">
        <w:rPr>
          <w:b/>
          <w:sz w:val="24"/>
        </w:rPr>
        <w:t>u</w:t>
      </w:r>
      <w:r w:rsidRPr="004D2D79">
        <w:rPr>
          <w:b/>
          <w:sz w:val="24"/>
          <w:u w:val="single"/>
        </w:rPr>
        <w:t>n service doit être jugé essentiel s’il est probable que des conséquences significatives et néfastes sur la santé ou le bien-être des personnes surviennent lorsqu’un sinistre ou un évènement inhabituel interrompt, perturbe ou exacerbe une de ses activités critiques</w:t>
      </w:r>
      <w:r w:rsidRPr="004D2D79">
        <w:rPr>
          <w:sz w:val="24"/>
          <w:u w:val="single"/>
        </w:rPr>
        <w:t>.</w:t>
      </w:r>
      <w:r w:rsidRPr="004D2D79">
        <w:rPr>
          <w:sz w:val="24"/>
        </w:rPr>
        <w:t xml:space="preserve"> « Une activité qui nécessite la disponibilité de personnel ou celle de biens nécessaires à la réalisation d’une autre activité critique doit aussi être considérée comme critique et comme un service essentiel ».</w:t>
      </w:r>
    </w:p>
    <w:p w14:paraId="17A88326" w14:textId="77777777" w:rsidR="008C2B40" w:rsidRPr="004D2D79" w:rsidRDefault="008C2B40" w:rsidP="000B0CB8">
      <w:pPr>
        <w:spacing w:after="120"/>
        <w:jc w:val="both"/>
        <w:rPr>
          <w:sz w:val="24"/>
        </w:rPr>
      </w:pPr>
    </w:p>
    <w:p w14:paraId="36BC03A0" w14:textId="77777777" w:rsidR="008C2B40" w:rsidRPr="004D2D79" w:rsidRDefault="008C2B40" w:rsidP="000B0CB8">
      <w:pPr>
        <w:spacing w:after="120"/>
        <w:jc w:val="both"/>
        <w:rPr>
          <w:b/>
          <w:sz w:val="24"/>
        </w:rPr>
      </w:pPr>
      <w:r w:rsidRPr="004D2D79">
        <w:rPr>
          <w:sz w:val="24"/>
        </w:rPr>
        <w:t xml:space="preserve">L’élaboration d’une planification du maintien des services essentiels et critiques </w:t>
      </w:r>
      <w:r w:rsidRPr="004D2D79">
        <w:rPr>
          <w:b/>
          <w:sz w:val="24"/>
        </w:rPr>
        <w:t>permet à l’établissement de diminuer la vulnérabilité d’une activité critique aux risques de sinistre</w:t>
      </w:r>
      <w:r w:rsidRPr="004D2D79">
        <w:rPr>
          <w:sz w:val="24"/>
        </w:rPr>
        <w:t xml:space="preserve">. </w:t>
      </w:r>
      <w:r w:rsidRPr="004D2D79">
        <w:rPr>
          <w:b/>
          <w:sz w:val="24"/>
        </w:rPr>
        <w:t xml:space="preserve">La planification du maintien des services essentiels et critiques, qui peut être intégrée au plan de sécurité civile d’une organisation, comporte des mesures qui mobilisent les ressources humaines, matérielles, informationnelles, financières et de communications des établissements et organisations </w:t>
      </w:r>
      <w:proofErr w:type="spellStart"/>
      <w:r w:rsidRPr="004D2D79">
        <w:rPr>
          <w:b/>
          <w:sz w:val="24"/>
        </w:rPr>
        <w:t>sociosanitaires</w:t>
      </w:r>
      <w:proofErr w:type="spellEnd"/>
      <w:r w:rsidRPr="004D2D79">
        <w:rPr>
          <w:b/>
          <w:sz w:val="24"/>
        </w:rPr>
        <w:t>.</w:t>
      </w:r>
      <w:r w:rsidRPr="004D2D79">
        <w:rPr>
          <w:rStyle w:val="Appelnotedebasdep"/>
          <w:b/>
          <w:sz w:val="24"/>
        </w:rPr>
        <w:footnoteReference w:id="1"/>
      </w:r>
    </w:p>
    <w:p w14:paraId="65E3DB27" w14:textId="77777777" w:rsidR="008C2B40" w:rsidRPr="004D2D79" w:rsidRDefault="008C2B40" w:rsidP="000B0CB8">
      <w:pPr>
        <w:tabs>
          <w:tab w:val="left" w:pos="8640"/>
        </w:tabs>
        <w:spacing w:after="120"/>
        <w:rPr>
          <w:sz w:val="24"/>
        </w:rPr>
      </w:pPr>
      <w:r w:rsidRPr="004D2D79">
        <w:rPr>
          <w:sz w:val="24"/>
        </w:rPr>
        <w:tab/>
      </w:r>
    </w:p>
    <w:p w14:paraId="715B52B0" w14:textId="77777777" w:rsidR="008C2B40" w:rsidRPr="004D2D79" w:rsidRDefault="008C2B40" w:rsidP="000B0CB8">
      <w:pPr>
        <w:spacing w:after="120"/>
        <w:jc w:val="both"/>
        <w:rPr>
          <w:sz w:val="24"/>
        </w:rPr>
      </w:pPr>
      <w:r w:rsidRPr="004D2D79">
        <w:rPr>
          <w:sz w:val="24"/>
        </w:rPr>
        <w:t xml:space="preserve">Lors de la gestion d’un sinistre ou d’un évènement d’envergure, la réponse de l’organisation et le maintien des services essentiels ne doivent pas se faire au détriment l’un de l’autre. Chaque organisation, en considérant ses propres ressources, possède un seuil de rupture. Cette rupture peut être atteinte, soit lors de la perte (indisponibilité) de ressources, soit lors d’une trop grande demande de services. </w:t>
      </w:r>
      <w:r w:rsidRPr="004D2D79">
        <w:rPr>
          <w:b/>
          <w:sz w:val="24"/>
        </w:rPr>
        <w:t>L’indisponibilité des ressources survient lorsque les conséquences d’un sinistre ont pour effet de diminuer la disponibilité du personnel ou des biens nécessaires à une ou des activités critiques. L’organisation a alors recours aux mesures planifiées afin de maintenir les services essentiels perturbés</w:t>
      </w:r>
      <w:r w:rsidRPr="004D2D79">
        <w:rPr>
          <w:sz w:val="24"/>
        </w:rPr>
        <w:t xml:space="preserve">. </w:t>
      </w:r>
    </w:p>
    <w:p w14:paraId="57801CE0" w14:textId="77777777" w:rsidR="008C2B40" w:rsidRPr="004D2D79" w:rsidRDefault="008C2B40" w:rsidP="000B0CB8">
      <w:pPr>
        <w:spacing w:after="120"/>
        <w:jc w:val="both"/>
        <w:rPr>
          <w:sz w:val="24"/>
        </w:rPr>
      </w:pPr>
    </w:p>
    <w:p w14:paraId="68E0AFCA" w14:textId="77777777" w:rsidR="008C2B40" w:rsidRPr="004D2D79" w:rsidRDefault="008C2B40" w:rsidP="000B0CB8">
      <w:pPr>
        <w:spacing w:after="120"/>
        <w:jc w:val="both"/>
        <w:rPr>
          <w:sz w:val="24"/>
        </w:rPr>
      </w:pPr>
      <w:r w:rsidRPr="004D2D79">
        <w:rPr>
          <w:sz w:val="24"/>
        </w:rPr>
        <w:t xml:space="preserve">Ces mesures peuvent: </w:t>
      </w:r>
    </w:p>
    <w:p w14:paraId="0EC4C03D" w14:textId="77777777" w:rsidR="008C2B40" w:rsidRPr="004D2D79" w:rsidRDefault="008C2B40" w:rsidP="000B0CB8">
      <w:pPr>
        <w:spacing w:after="120"/>
        <w:jc w:val="both"/>
        <w:rPr>
          <w:b/>
          <w:sz w:val="24"/>
        </w:rPr>
      </w:pPr>
      <w:r w:rsidRPr="004D2D79">
        <w:rPr>
          <w:sz w:val="24"/>
        </w:rPr>
        <w:t xml:space="preserve">● </w:t>
      </w:r>
      <w:r w:rsidRPr="004D2D79">
        <w:rPr>
          <w:b/>
          <w:sz w:val="24"/>
        </w:rPr>
        <w:t>diminuer la vulnérabilité à un aléa donné (robustesse, redondance et substitution);</w:t>
      </w:r>
    </w:p>
    <w:p w14:paraId="2D0F8E32" w14:textId="77777777" w:rsidR="008C2B40" w:rsidRPr="004D2D79" w:rsidRDefault="008C2B40" w:rsidP="000B0CB8">
      <w:pPr>
        <w:spacing w:after="120"/>
        <w:jc w:val="both"/>
        <w:rPr>
          <w:b/>
          <w:sz w:val="24"/>
        </w:rPr>
      </w:pPr>
      <w:r w:rsidRPr="004D2D79">
        <w:rPr>
          <w:b/>
          <w:sz w:val="24"/>
        </w:rPr>
        <w:t xml:space="preserve">● permettre de se préparer et de diminuer les conséquences pendant et après la manifestation d’un aléa (capacité de prise en charge et rapidité). </w:t>
      </w:r>
    </w:p>
    <w:p w14:paraId="48CEEA2E" w14:textId="77777777" w:rsidR="008C2B40" w:rsidRPr="004D2D79" w:rsidRDefault="008C2B40" w:rsidP="000B0CB8">
      <w:pPr>
        <w:spacing w:after="120"/>
        <w:jc w:val="both"/>
        <w:rPr>
          <w:sz w:val="24"/>
        </w:rPr>
      </w:pPr>
    </w:p>
    <w:p w14:paraId="44FAD4A1" w14:textId="25DD14CE" w:rsidR="008C2B40" w:rsidRDefault="008C2B40" w:rsidP="000B0CB8">
      <w:pPr>
        <w:spacing w:after="120"/>
        <w:jc w:val="both"/>
        <w:rPr>
          <w:sz w:val="24"/>
        </w:rPr>
      </w:pPr>
      <w:r w:rsidRPr="004D2D79">
        <w:rPr>
          <w:sz w:val="24"/>
        </w:rPr>
        <w:t xml:space="preserve">Lorsque l’indisponibilité des ressources est si importante que l’organisation s’avère incapable de maintenir ses services essentiels, celle-ci atteint un seuil de rupture d’incapacité et doit alors faire appel à de l’aide extérieure. L’augmentation de la demande de services survient lorsque le sinistre ou l’évènement inhabituel nécessite la mise en œuvre d’activités de la mission Santé, portée par le MSSS. L’organisation du réseau a alors recours aux mesures planifiées afin de maintenir ses services essentiels, tout en déployant des activités de la mission Santé. Afin d’y arriver, certains services non essentiels pourront être diminués ou interrompus. </w:t>
      </w:r>
    </w:p>
    <w:p w14:paraId="2D73D7A9" w14:textId="77777777" w:rsidR="0021529E" w:rsidRPr="004D2D79" w:rsidRDefault="0021529E" w:rsidP="000B0CB8">
      <w:pPr>
        <w:spacing w:after="120"/>
        <w:jc w:val="both"/>
        <w:rPr>
          <w:sz w:val="24"/>
        </w:rPr>
      </w:pPr>
    </w:p>
    <w:p w14:paraId="223351FD" w14:textId="77777777" w:rsidR="0021529E" w:rsidRDefault="0021529E" w:rsidP="000B0CB8">
      <w:pPr>
        <w:spacing w:after="120"/>
        <w:rPr>
          <w:rFonts w:cs="Arial"/>
          <w:sz w:val="28"/>
          <w:szCs w:val="28"/>
        </w:rPr>
        <w:sectPr w:rsidR="0021529E" w:rsidSect="00D71E3B">
          <w:footerReference w:type="default" r:id="rId11"/>
          <w:footerReference w:type="first" r:id="rId12"/>
          <w:pgSz w:w="24480" w:h="15840" w:orient="landscape" w:code="17"/>
          <w:pgMar w:top="1440" w:right="1440" w:bottom="1276" w:left="1440" w:header="284" w:footer="284" w:gutter="0"/>
          <w:cols w:space="708"/>
          <w:titlePg/>
          <w:docGrid w:linePitch="360"/>
        </w:sectPr>
      </w:pPr>
    </w:p>
    <w:p w14:paraId="7EA80673" w14:textId="0C197CF6" w:rsidR="008C2B40" w:rsidRPr="000F00B2" w:rsidRDefault="008C2B40" w:rsidP="000F00B2">
      <w:pPr>
        <w:pStyle w:val="Titre1"/>
      </w:pPr>
      <w:bookmarkStart w:id="3" w:name="_Toc520184848"/>
      <w:bookmarkStart w:id="4" w:name="_Toc169080691"/>
      <w:r w:rsidRPr="000F00B2">
        <w:lastRenderedPageBreak/>
        <w:t xml:space="preserve">Section 2 – </w:t>
      </w:r>
      <w:bookmarkEnd w:id="3"/>
      <w:r w:rsidRPr="000F00B2">
        <w:t>Informations sur les services et les activités</w:t>
      </w:r>
      <w:bookmarkEnd w:id="4"/>
    </w:p>
    <w:p w14:paraId="696D3DF6" w14:textId="77777777" w:rsidR="008C2B40" w:rsidRPr="001F6B8F" w:rsidRDefault="006D1273" w:rsidP="007C4EF6">
      <w:pPr>
        <w:spacing w:after="120"/>
      </w:pPr>
      <w:r w:rsidRPr="001F6B8F">
        <w:rPr>
          <w:b/>
          <w:sz w:val="24"/>
          <w:szCs w:val="26"/>
          <w:lang w:eastAsia="en-US"/>
        </w:rPr>
        <w:t>Brève description des services</w:t>
      </w:r>
      <w:r w:rsidR="008C2B40" w:rsidRPr="001F6B8F">
        <w:rPr>
          <w:b/>
          <w:sz w:val="24"/>
          <w:szCs w:val="26"/>
          <w:lang w:eastAsia="en-US"/>
        </w:rPr>
        <w:t xml:space="preserve">/activités </w:t>
      </w:r>
    </w:p>
    <w:p w14:paraId="1EEEF81C" w14:textId="77777777" w:rsidR="00BF28EC" w:rsidRDefault="00BF28EC" w:rsidP="000B0CB8">
      <w:pPr>
        <w:pBdr>
          <w:top w:val="single" w:sz="4" w:space="1" w:color="auto"/>
          <w:left w:val="single" w:sz="4" w:space="4" w:color="auto"/>
          <w:bottom w:val="single" w:sz="4" w:space="1" w:color="auto"/>
          <w:right w:val="single" w:sz="4" w:space="3" w:color="auto"/>
        </w:pBdr>
        <w:spacing w:after="120"/>
      </w:pPr>
    </w:p>
    <w:p w14:paraId="591B0BAD" w14:textId="16C2EAD9" w:rsidR="00BF28EC" w:rsidRDefault="00BF28EC" w:rsidP="000B0CB8">
      <w:pPr>
        <w:pBdr>
          <w:top w:val="single" w:sz="4" w:space="1" w:color="auto"/>
          <w:left w:val="single" w:sz="4" w:space="4" w:color="auto"/>
          <w:bottom w:val="single" w:sz="4" w:space="1" w:color="auto"/>
          <w:right w:val="single" w:sz="4" w:space="3" w:color="auto"/>
        </w:pBdr>
        <w:spacing w:after="120"/>
      </w:pPr>
    </w:p>
    <w:p w14:paraId="4EB855BB" w14:textId="77777777" w:rsidR="004D2D79" w:rsidRDefault="004D2D79" w:rsidP="000B0CB8">
      <w:pPr>
        <w:pBdr>
          <w:top w:val="single" w:sz="4" w:space="1" w:color="auto"/>
          <w:left w:val="single" w:sz="4" w:space="4" w:color="auto"/>
          <w:bottom w:val="single" w:sz="4" w:space="1" w:color="auto"/>
          <w:right w:val="single" w:sz="4" w:space="3" w:color="auto"/>
        </w:pBdr>
        <w:spacing w:after="120"/>
      </w:pPr>
    </w:p>
    <w:p w14:paraId="590FCBE7" w14:textId="4E0E3A81" w:rsidR="004D2D79" w:rsidRDefault="004D2D79" w:rsidP="000B0CB8">
      <w:pPr>
        <w:pBdr>
          <w:top w:val="single" w:sz="4" w:space="1" w:color="auto"/>
          <w:left w:val="single" w:sz="4" w:space="4" w:color="auto"/>
          <w:bottom w:val="single" w:sz="4" w:space="1" w:color="auto"/>
          <w:right w:val="single" w:sz="4" w:space="3" w:color="auto"/>
        </w:pBdr>
        <w:spacing w:after="120"/>
      </w:pPr>
    </w:p>
    <w:p w14:paraId="12E73BAF" w14:textId="77777777" w:rsidR="004D2D79" w:rsidRPr="001F6B8F" w:rsidRDefault="004D2D79" w:rsidP="000B0CB8">
      <w:pPr>
        <w:pBdr>
          <w:top w:val="single" w:sz="4" w:space="1" w:color="auto"/>
          <w:left w:val="single" w:sz="4" w:space="4" w:color="auto"/>
          <w:bottom w:val="single" w:sz="4" w:space="1" w:color="auto"/>
          <w:right w:val="single" w:sz="4" w:space="3" w:color="auto"/>
        </w:pBdr>
      </w:pPr>
    </w:p>
    <w:p w14:paraId="5DBC2E6F" w14:textId="77777777" w:rsidR="008C2B40" w:rsidRPr="001F6B8F" w:rsidRDefault="008C2B40" w:rsidP="007C4EF6"/>
    <w:tbl>
      <w:tblPr>
        <w:tblStyle w:val="Grilleclaire-Accent3"/>
        <w:tblW w:w="21936" w:type="dxa"/>
        <w:tblLook w:val="04A0" w:firstRow="1" w:lastRow="0" w:firstColumn="1" w:lastColumn="0" w:noHBand="0" w:noVBand="1"/>
      </w:tblPr>
      <w:tblGrid>
        <w:gridCol w:w="3320"/>
        <w:gridCol w:w="3960"/>
        <w:gridCol w:w="3318"/>
        <w:gridCol w:w="3685"/>
        <w:gridCol w:w="2552"/>
        <w:gridCol w:w="5101"/>
      </w:tblGrid>
      <w:tr w:rsidR="00B25836" w:rsidRPr="001F6B8F" w14:paraId="2BDC98AB" w14:textId="77777777" w:rsidTr="00DB07F9">
        <w:trPr>
          <w:cnfStyle w:val="100000000000" w:firstRow="1" w:lastRow="0" w:firstColumn="0" w:lastColumn="0" w:oddVBand="0" w:evenVBand="0" w:oddHBand="0"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3320" w:type="dxa"/>
            <w:shd w:val="clear" w:color="auto" w:fill="DB1A00"/>
          </w:tcPr>
          <w:p w14:paraId="174E3B28" w14:textId="77777777" w:rsidR="008C2B40" w:rsidRPr="0043539E" w:rsidRDefault="003C3E7F" w:rsidP="003C3E7F">
            <w:pPr>
              <w:spacing w:before="120" w:after="120"/>
              <w:jc w:val="center"/>
              <w:rPr>
                <w:b w:val="0"/>
                <w:color w:val="FFFFFF" w:themeColor="background1"/>
              </w:rPr>
            </w:pPr>
            <w:r w:rsidRPr="0043539E">
              <w:rPr>
                <w:color w:val="FFFFFF" w:themeColor="background1"/>
                <w:sz w:val="24"/>
              </w:rPr>
              <w:t>Installation</w:t>
            </w:r>
            <w:r w:rsidR="008C2B40" w:rsidRPr="0043539E">
              <w:rPr>
                <w:color w:val="FFFFFF" w:themeColor="background1"/>
                <w:sz w:val="24"/>
              </w:rPr>
              <w:t>(s)</w:t>
            </w:r>
          </w:p>
        </w:tc>
        <w:tc>
          <w:tcPr>
            <w:tcW w:w="3960" w:type="dxa"/>
            <w:shd w:val="clear" w:color="auto" w:fill="DB1A00"/>
          </w:tcPr>
          <w:p w14:paraId="2F403769" w14:textId="77777777" w:rsidR="008C2B40" w:rsidRPr="0043539E" w:rsidRDefault="003C3E7F"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Étage(s) ou secteur(s) occupé</w:t>
            </w:r>
            <w:r w:rsidR="008C2B40" w:rsidRPr="0043539E">
              <w:rPr>
                <w:color w:val="FFFFFF" w:themeColor="background1"/>
              </w:rPr>
              <w:t>(s)</w:t>
            </w:r>
          </w:p>
        </w:tc>
        <w:tc>
          <w:tcPr>
            <w:tcW w:w="3318" w:type="dxa"/>
            <w:shd w:val="clear" w:color="auto" w:fill="DB1A00"/>
          </w:tcPr>
          <w:p w14:paraId="4D9A94BB" w14:textId="77777777" w:rsidR="008C2B40" w:rsidRPr="0043539E" w:rsidRDefault="008C2B40"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Nombre d’employés</w:t>
            </w:r>
          </w:p>
        </w:tc>
        <w:tc>
          <w:tcPr>
            <w:tcW w:w="3685" w:type="dxa"/>
            <w:shd w:val="clear" w:color="auto" w:fill="DB1A00"/>
          </w:tcPr>
          <w:p w14:paraId="3E489EC1" w14:textId="77777777" w:rsidR="003C3E7F" w:rsidRPr="0043539E" w:rsidRDefault="008C2B40"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Nombre d’usagers r</w:t>
            </w:r>
            <w:r w:rsidR="006D1273" w:rsidRPr="0043539E">
              <w:rPr>
                <w:color w:val="FFFFFF" w:themeColor="background1"/>
              </w:rPr>
              <w:t xml:space="preserve">eçus par jour </w:t>
            </w:r>
          </w:p>
          <w:p w14:paraId="02FF1D45" w14:textId="77777777" w:rsidR="003C3E7F" w:rsidRPr="0043539E" w:rsidRDefault="006D1273"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 xml:space="preserve">ou </w:t>
            </w:r>
          </w:p>
          <w:p w14:paraId="10129AAA" w14:textId="77777777" w:rsidR="008C2B40" w:rsidRPr="0043539E" w:rsidRDefault="006D1273"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nombre de lits</w:t>
            </w:r>
            <w:r w:rsidR="008C2B40" w:rsidRPr="0043539E">
              <w:rPr>
                <w:color w:val="FFFFFF" w:themeColor="background1"/>
              </w:rPr>
              <w:t xml:space="preserve">/résidents </w:t>
            </w:r>
          </w:p>
        </w:tc>
        <w:tc>
          <w:tcPr>
            <w:tcW w:w="2552" w:type="dxa"/>
            <w:shd w:val="clear" w:color="auto" w:fill="DB1A00"/>
          </w:tcPr>
          <w:p w14:paraId="34C420E3" w14:textId="77777777" w:rsidR="008C2B40" w:rsidRPr="0043539E" w:rsidRDefault="000051A2"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Impacts sur clientèle ambulatoire</w:t>
            </w:r>
          </w:p>
        </w:tc>
        <w:tc>
          <w:tcPr>
            <w:tcW w:w="5101" w:type="dxa"/>
            <w:shd w:val="clear" w:color="auto" w:fill="DB1A00"/>
          </w:tcPr>
          <w:p w14:paraId="632E66A0" w14:textId="77777777" w:rsidR="007C55F4" w:rsidRPr="0043539E" w:rsidRDefault="006D1273"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Autre(s) information</w:t>
            </w:r>
            <w:r w:rsidR="008C2B40" w:rsidRPr="0043539E">
              <w:rPr>
                <w:color w:val="FFFFFF" w:themeColor="background1"/>
              </w:rPr>
              <w:t xml:space="preserve">(s) </w:t>
            </w:r>
          </w:p>
          <w:p w14:paraId="0623F0E1" w14:textId="77777777" w:rsidR="008C2B40" w:rsidRPr="0043539E" w:rsidRDefault="006D1273" w:rsidP="003C3E7F">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3539E">
              <w:rPr>
                <w:color w:val="FFFFFF" w:themeColor="background1"/>
              </w:rPr>
              <w:t>pertinente</w:t>
            </w:r>
            <w:r w:rsidR="008C2B40" w:rsidRPr="0043539E">
              <w:rPr>
                <w:color w:val="FFFFFF" w:themeColor="background1"/>
              </w:rPr>
              <w:t>(s)</w:t>
            </w:r>
          </w:p>
        </w:tc>
      </w:tr>
      <w:tr w:rsidR="001F6B8F" w:rsidRPr="001F6B8F" w14:paraId="064D3710"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48D9A30D" w14:textId="2E902FEE" w:rsidR="008C2B40" w:rsidRPr="001F6B8F" w:rsidRDefault="008C2B40" w:rsidP="002945AA">
            <w:pPr>
              <w:spacing w:before="120" w:after="120"/>
            </w:pPr>
          </w:p>
        </w:tc>
        <w:tc>
          <w:tcPr>
            <w:tcW w:w="3960" w:type="dxa"/>
          </w:tcPr>
          <w:p w14:paraId="6050F5C6" w14:textId="46A12188" w:rsidR="00765CF2" w:rsidRPr="001F6B8F" w:rsidRDefault="00765CF2"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7AE58D0D" w14:textId="56098787" w:rsidR="009C5EEC" w:rsidRPr="001F6B8F" w:rsidRDefault="009C5EEC"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7959EA87" w14:textId="4BE973BA" w:rsidR="009C5EEC" w:rsidRPr="001F6B8F" w:rsidRDefault="009C5EEC"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098744E4" w14:textId="5A5BF0EA" w:rsidR="008C2B40" w:rsidRPr="001F6B8F" w:rsidRDefault="006D1273" w:rsidP="002945AA">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1789579076"/>
                <w14:checkbox>
                  <w14:checked w14:val="0"/>
                  <w14:checkedState w14:val="2612" w14:font="MS Gothic"/>
                  <w14:uncheckedState w14:val="2610" w14:font="MS Gothic"/>
                </w14:checkbox>
              </w:sdtPr>
              <w:sdtEndPr/>
              <w:sdtContent>
                <w:r w:rsidR="002945AA" w:rsidRPr="001F6B8F">
                  <w:rPr>
                    <w:rFonts w:ascii="MS Gothic" w:eastAsia="MS Gothic" w:hAnsi="MS Gothic" w:hint="eastAsia"/>
                  </w:rPr>
                  <w:t>☐</w:t>
                </w:r>
              </w:sdtContent>
            </w:sdt>
            <w:r w:rsidRPr="001F6B8F">
              <w:t xml:space="preserve"> </w:t>
            </w:r>
            <w:r w:rsidR="002945AA" w:rsidRPr="001F6B8F">
              <w:t xml:space="preserve"> </w:t>
            </w:r>
            <w:r w:rsidRPr="001F6B8F">
              <w:t xml:space="preserve">NON </w:t>
            </w:r>
            <w:sdt>
              <w:sdtPr>
                <w:id w:val="-320123110"/>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2945AA" w:rsidRPr="001F6B8F">
              <w:t xml:space="preserve"> </w:t>
            </w:r>
            <w:r w:rsidRPr="001F6B8F">
              <w:t xml:space="preserve"> N/A </w:t>
            </w:r>
            <w:sdt>
              <w:sdtPr>
                <w:id w:val="-482160710"/>
                <w14:checkbox>
                  <w14:checked w14:val="0"/>
                  <w14:checkedState w14:val="2612" w14:font="MS Gothic"/>
                  <w14:uncheckedState w14:val="2610" w14:font="MS Gothic"/>
                </w14:checkbox>
              </w:sdtPr>
              <w:sdtEndPr/>
              <w:sdtContent>
                <w:r w:rsidR="00CF73BA">
                  <w:rPr>
                    <w:rFonts w:ascii="MS Gothic" w:eastAsia="MS Gothic" w:hAnsi="MS Gothic" w:hint="eastAsia"/>
                  </w:rPr>
                  <w:t>☐</w:t>
                </w:r>
              </w:sdtContent>
            </w:sdt>
          </w:p>
        </w:tc>
        <w:tc>
          <w:tcPr>
            <w:tcW w:w="5101" w:type="dxa"/>
          </w:tcPr>
          <w:p w14:paraId="256A9E72" w14:textId="14361C80" w:rsidR="008C2B40" w:rsidRPr="001F6B8F" w:rsidRDefault="008C2B40" w:rsidP="00CF73BA">
            <w:pPr>
              <w:pStyle w:val="Paragraphedeliste"/>
              <w:numPr>
                <w:ilvl w:val="0"/>
                <w:numId w:val="2"/>
              </w:numPr>
              <w:spacing w:before="120" w:after="120"/>
              <w:cnfStyle w:val="000000100000" w:firstRow="0" w:lastRow="0" w:firstColumn="0" w:lastColumn="0" w:oddVBand="0" w:evenVBand="0" w:oddHBand="1" w:evenHBand="0" w:firstRowFirstColumn="0" w:firstRowLastColumn="0" w:lastRowFirstColumn="0" w:lastRowLastColumn="0"/>
            </w:pPr>
          </w:p>
        </w:tc>
      </w:tr>
      <w:tr w:rsidR="002945AA" w:rsidRPr="001F6B8F" w14:paraId="1B6A02E1"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5B460467" w14:textId="77777777" w:rsidR="002945AA" w:rsidRPr="001F6B8F" w:rsidRDefault="002945AA" w:rsidP="002945AA">
            <w:pPr>
              <w:spacing w:before="120" w:after="120"/>
            </w:pPr>
          </w:p>
        </w:tc>
        <w:tc>
          <w:tcPr>
            <w:tcW w:w="3960" w:type="dxa"/>
          </w:tcPr>
          <w:p w14:paraId="2823C7F9" w14:textId="77777777" w:rsidR="002945AA" w:rsidRPr="001F6B8F" w:rsidRDefault="002945AA" w:rsidP="00765CF2">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7FBB6C27"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5431060F"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77C24AE2" w14:textId="77777777" w:rsidR="002945AA" w:rsidRPr="001F6B8F" w:rsidRDefault="002945AA"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574790063"/>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500393201"/>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196222986"/>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73BFAD58"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1F6B8F" w:rsidRPr="001F6B8F" w14:paraId="4E6784A1"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4CFD3998" w14:textId="77777777" w:rsidR="002945AA" w:rsidRPr="001F6B8F" w:rsidRDefault="002945AA" w:rsidP="00765CF2">
            <w:pPr>
              <w:spacing w:before="120" w:after="120"/>
            </w:pPr>
          </w:p>
        </w:tc>
        <w:tc>
          <w:tcPr>
            <w:tcW w:w="3960" w:type="dxa"/>
          </w:tcPr>
          <w:p w14:paraId="29975D7A"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2EE9E252"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5D9C24D3"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4A3DA5F7" w14:textId="77777777" w:rsidR="002945AA" w:rsidRPr="001F6B8F" w:rsidRDefault="002945AA" w:rsidP="002945AA">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65545203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591210346"/>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680381866"/>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3A14E37A"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r>
      <w:tr w:rsidR="00B25836" w:rsidRPr="001F6B8F" w14:paraId="079FE174"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7457EF00" w14:textId="77777777" w:rsidR="002945AA" w:rsidRPr="001F6B8F" w:rsidRDefault="002945AA" w:rsidP="002945AA">
            <w:pPr>
              <w:spacing w:before="120" w:after="120"/>
            </w:pPr>
          </w:p>
        </w:tc>
        <w:tc>
          <w:tcPr>
            <w:tcW w:w="3960" w:type="dxa"/>
          </w:tcPr>
          <w:p w14:paraId="6C78BD05"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6EF869EA"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4B043503"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7B72896E" w14:textId="77777777" w:rsidR="002945AA" w:rsidRPr="001F6B8F" w:rsidRDefault="002945AA"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109825454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24376486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901490201"/>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740F3CE4"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1F6B8F" w:rsidRPr="001F6B8F" w14:paraId="2CBD1F5D"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1B98E4E7" w14:textId="77777777" w:rsidR="002945AA" w:rsidRPr="001F6B8F" w:rsidRDefault="002945AA" w:rsidP="002945AA">
            <w:pPr>
              <w:spacing w:before="120" w:after="120"/>
            </w:pPr>
          </w:p>
        </w:tc>
        <w:tc>
          <w:tcPr>
            <w:tcW w:w="3960" w:type="dxa"/>
          </w:tcPr>
          <w:p w14:paraId="53922984"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294F7E41"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69AB3A29"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68E319B9" w14:textId="77777777" w:rsidR="002945AA" w:rsidRPr="001F6B8F" w:rsidRDefault="002945AA" w:rsidP="002945AA">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2034605248"/>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067879975"/>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87469698"/>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6B5EBE73"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r>
      <w:tr w:rsidR="002945AA" w:rsidRPr="001F6B8F" w14:paraId="221DB9AE"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6E6907AD" w14:textId="77777777" w:rsidR="002945AA" w:rsidRPr="001F6B8F" w:rsidRDefault="002945AA" w:rsidP="002945AA">
            <w:pPr>
              <w:spacing w:before="120" w:after="120"/>
            </w:pPr>
          </w:p>
        </w:tc>
        <w:tc>
          <w:tcPr>
            <w:tcW w:w="3960" w:type="dxa"/>
          </w:tcPr>
          <w:p w14:paraId="4E587055"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31DA49B7"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1E4ACD58"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36B476F8" w14:textId="77777777" w:rsidR="002945AA" w:rsidRPr="001F6B8F" w:rsidRDefault="002945AA"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64496421"/>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629362459"/>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641235115"/>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4444E54E"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1F6B8F" w:rsidRPr="001F6B8F" w14:paraId="4169E8A3"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6969019B" w14:textId="77777777" w:rsidR="006E2470" w:rsidRPr="001F6B8F" w:rsidRDefault="006E2470" w:rsidP="002945AA">
            <w:pPr>
              <w:spacing w:before="120" w:after="120"/>
            </w:pPr>
          </w:p>
        </w:tc>
        <w:tc>
          <w:tcPr>
            <w:tcW w:w="3960" w:type="dxa"/>
          </w:tcPr>
          <w:p w14:paraId="7C6F7664" w14:textId="77777777" w:rsidR="006E2470" w:rsidRPr="001F6B8F" w:rsidRDefault="006E2470"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5B1DC76C" w14:textId="77777777" w:rsidR="006E2470" w:rsidRPr="001F6B8F" w:rsidRDefault="006E2470"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2078660F" w14:textId="77777777" w:rsidR="006E2470" w:rsidRPr="001F6B8F" w:rsidRDefault="006E2470"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45F00F89" w14:textId="77777777" w:rsidR="006E2470" w:rsidRPr="001F6B8F" w:rsidRDefault="006E2470" w:rsidP="005770C6">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39411680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89595036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890224453"/>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2590DC8E" w14:textId="77777777" w:rsidR="006E2470" w:rsidRPr="001F6B8F" w:rsidRDefault="006E2470" w:rsidP="002945AA">
            <w:pPr>
              <w:spacing w:before="120" w:after="120"/>
              <w:cnfStyle w:val="000000100000" w:firstRow="0" w:lastRow="0" w:firstColumn="0" w:lastColumn="0" w:oddVBand="0" w:evenVBand="0" w:oddHBand="1" w:evenHBand="0" w:firstRowFirstColumn="0" w:firstRowLastColumn="0" w:lastRowFirstColumn="0" w:lastRowLastColumn="0"/>
            </w:pPr>
          </w:p>
        </w:tc>
      </w:tr>
      <w:tr w:rsidR="00B25836" w:rsidRPr="001F6B8F" w14:paraId="2637411B"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170E7FC5" w14:textId="77777777" w:rsidR="006E2470" w:rsidRPr="001F6B8F" w:rsidRDefault="006E2470" w:rsidP="002945AA">
            <w:pPr>
              <w:spacing w:before="120" w:after="120"/>
            </w:pPr>
          </w:p>
        </w:tc>
        <w:tc>
          <w:tcPr>
            <w:tcW w:w="3960" w:type="dxa"/>
          </w:tcPr>
          <w:p w14:paraId="22487824" w14:textId="77777777" w:rsidR="006E2470" w:rsidRPr="001F6B8F" w:rsidRDefault="006E2470"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5135D32C" w14:textId="77777777" w:rsidR="006E2470" w:rsidRPr="001F6B8F" w:rsidRDefault="006E2470"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18F30D83" w14:textId="77777777" w:rsidR="006E2470" w:rsidRPr="001F6B8F" w:rsidRDefault="006E2470"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3F5A1BDA" w14:textId="77777777" w:rsidR="006E2470" w:rsidRPr="001F6B8F" w:rsidRDefault="006E2470" w:rsidP="005770C6">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1339538231"/>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58966451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099642103"/>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7EEB5C0C" w14:textId="77777777" w:rsidR="006E2470" w:rsidRPr="001F6B8F" w:rsidRDefault="006E2470"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1F6B8F" w:rsidRPr="001F6B8F" w14:paraId="2388D664"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30C96F51" w14:textId="77777777" w:rsidR="002945AA" w:rsidRPr="001F6B8F" w:rsidRDefault="002945AA" w:rsidP="002945AA">
            <w:pPr>
              <w:spacing w:before="120" w:after="120"/>
            </w:pPr>
          </w:p>
        </w:tc>
        <w:tc>
          <w:tcPr>
            <w:tcW w:w="3960" w:type="dxa"/>
          </w:tcPr>
          <w:p w14:paraId="3AC04D58"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7E63F76A"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5C17A487"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120FB52C" w14:textId="77777777" w:rsidR="002945AA" w:rsidRPr="001F6B8F" w:rsidRDefault="002945AA" w:rsidP="002945AA">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188902542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30987389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231504419"/>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7FA6228F"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r>
      <w:tr w:rsidR="002945AA" w:rsidRPr="001F6B8F" w14:paraId="7D23B925"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53957958" w14:textId="77777777" w:rsidR="002945AA" w:rsidRPr="001F6B8F" w:rsidRDefault="002945AA" w:rsidP="002945AA">
            <w:pPr>
              <w:spacing w:before="120" w:after="120"/>
            </w:pPr>
          </w:p>
        </w:tc>
        <w:tc>
          <w:tcPr>
            <w:tcW w:w="3960" w:type="dxa"/>
          </w:tcPr>
          <w:p w14:paraId="285CF598"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11468CC8"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5A938FD9"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6A0264B3" w14:textId="77777777" w:rsidR="002945AA" w:rsidRPr="001F6B8F" w:rsidRDefault="002945AA"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963730116"/>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312449448"/>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971551895"/>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78DE244E"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1F6B8F" w:rsidRPr="001F6B8F" w14:paraId="38B2397A"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5E82C789" w14:textId="77777777" w:rsidR="002945AA" w:rsidRPr="001F6B8F" w:rsidRDefault="002945AA" w:rsidP="002945AA">
            <w:pPr>
              <w:spacing w:before="120" w:after="120"/>
            </w:pPr>
          </w:p>
        </w:tc>
        <w:tc>
          <w:tcPr>
            <w:tcW w:w="3960" w:type="dxa"/>
          </w:tcPr>
          <w:p w14:paraId="5A2DBFCA"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28238D3D"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76EE235D"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28CFAE8F" w14:textId="77777777" w:rsidR="002945AA" w:rsidRPr="001F6B8F" w:rsidRDefault="002945AA" w:rsidP="002945AA">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180741106"/>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732149341"/>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314836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42685C85" w14:textId="77777777" w:rsidR="002945AA" w:rsidRPr="001F6B8F" w:rsidRDefault="002945AA" w:rsidP="002945AA">
            <w:pPr>
              <w:spacing w:before="120" w:after="120"/>
              <w:cnfStyle w:val="000000100000" w:firstRow="0" w:lastRow="0" w:firstColumn="0" w:lastColumn="0" w:oddVBand="0" w:evenVBand="0" w:oddHBand="1" w:evenHBand="0" w:firstRowFirstColumn="0" w:firstRowLastColumn="0" w:lastRowFirstColumn="0" w:lastRowLastColumn="0"/>
            </w:pPr>
          </w:p>
        </w:tc>
      </w:tr>
      <w:tr w:rsidR="00B25836" w:rsidRPr="001F6B8F" w14:paraId="288C9603"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2853CB06" w14:textId="77777777" w:rsidR="002945AA" w:rsidRPr="001F6B8F" w:rsidRDefault="002945AA" w:rsidP="002945AA">
            <w:pPr>
              <w:spacing w:before="120" w:after="120"/>
            </w:pPr>
          </w:p>
        </w:tc>
        <w:tc>
          <w:tcPr>
            <w:tcW w:w="3960" w:type="dxa"/>
          </w:tcPr>
          <w:p w14:paraId="31A06685"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7189BEC6"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4C68B68D"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68302C8A" w14:textId="77777777" w:rsidR="002945AA" w:rsidRPr="001F6B8F" w:rsidRDefault="002945AA"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1809930568"/>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24830243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637452639"/>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1B29AADD" w14:textId="77777777" w:rsidR="002945AA" w:rsidRPr="001F6B8F" w:rsidRDefault="002945AA" w:rsidP="002945AA">
            <w:pPr>
              <w:spacing w:before="120" w:after="120"/>
              <w:cnfStyle w:val="000000010000" w:firstRow="0" w:lastRow="0" w:firstColumn="0" w:lastColumn="0" w:oddVBand="0" w:evenVBand="0" w:oddHBand="0" w:evenHBand="1" w:firstRowFirstColumn="0" w:firstRowLastColumn="0" w:lastRowFirstColumn="0" w:lastRowLastColumn="0"/>
            </w:pPr>
          </w:p>
        </w:tc>
      </w:tr>
      <w:tr w:rsidR="00B25836" w:rsidRPr="001F6B8F" w14:paraId="7E005D7F" w14:textId="77777777" w:rsidTr="0021529E">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3463ADA2" w14:textId="77777777" w:rsidR="00B25836" w:rsidRPr="001F6B8F" w:rsidRDefault="00B25836" w:rsidP="00765CF2">
            <w:pPr>
              <w:spacing w:before="120" w:after="120"/>
            </w:pPr>
          </w:p>
        </w:tc>
        <w:tc>
          <w:tcPr>
            <w:tcW w:w="3960" w:type="dxa"/>
          </w:tcPr>
          <w:p w14:paraId="6F08F0B2" w14:textId="77777777" w:rsidR="00B25836" w:rsidRPr="001F6B8F" w:rsidRDefault="00B25836" w:rsidP="00765CF2">
            <w:pPr>
              <w:spacing w:before="120" w:after="120"/>
              <w:cnfStyle w:val="000000100000" w:firstRow="0" w:lastRow="0" w:firstColumn="0" w:lastColumn="0" w:oddVBand="0" w:evenVBand="0" w:oddHBand="1" w:evenHBand="0" w:firstRowFirstColumn="0" w:firstRowLastColumn="0" w:lastRowFirstColumn="0" w:lastRowLastColumn="0"/>
            </w:pPr>
          </w:p>
        </w:tc>
        <w:tc>
          <w:tcPr>
            <w:tcW w:w="3318" w:type="dxa"/>
          </w:tcPr>
          <w:p w14:paraId="4506DC7E" w14:textId="77777777" w:rsidR="00B25836" w:rsidRPr="001F6B8F" w:rsidRDefault="00B25836" w:rsidP="00765CF2">
            <w:pPr>
              <w:spacing w:before="120" w:after="120"/>
              <w:cnfStyle w:val="000000100000" w:firstRow="0" w:lastRow="0" w:firstColumn="0" w:lastColumn="0" w:oddVBand="0" w:evenVBand="0" w:oddHBand="1" w:evenHBand="0" w:firstRowFirstColumn="0" w:firstRowLastColumn="0" w:lastRowFirstColumn="0" w:lastRowLastColumn="0"/>
            </w:pPr>
          </w:p>
        </w:tc>
        <w:tc>
          <w:tcPr>
            <w:tcW w:w="3685" w:type="dxa"/>
          </w:tcPr>
          <w:p w14:paraId="3345A31E" w14:textId="77777777" w:rsidR="00B25836" w:rsidRPr="001F6B8F" w:rsidRDefault="00B25836" w:rsidP="00765CF2">
            <w:pPr>
              <w:spacing w:before="120" w:after="120"/>
              <w:cnfStyle w:val="000000100000" w:firstRow="0" w:lastRow="0" w:firstColumn="0" w:lastColumn="0" w:oddVBand="0" w:evenVBand="0" w:oddHBand="1" w:evenHBand="0" w:firstRowFirstColumn="0" w:firstRowLastColumn="0" w:lastRowFirstColumn="0" w:lastRowLastColumn="0"/>
            </w:pPr>
          </w:p>
        </w:tc>
        <w:tc>
          <w:tcPr>
            <w:tcW w:w="2552" w:type="dxa"/>
          </w:tcPr>
          <w:p w14:paraId="118F8B78" w14:textId="77777777" w:rsidR="00B25836" w:rsidRPr="001F6B8F" w:rsidRDefault="00B25836" w:rsidP="00765CF2">
            <w:pPr>
              <w:jc w:val="center"/>
              <w:cnfStyle w:val="000000100000" w:firstRow="0" w:lastRow="0" w:firstColumn="0" w:lastColumn="0" w:oddVBand="0" w:evenVBand="0" w:oddHBand="1" w:evenHBand="0" w:firstRowFirstColumn="0" w:firstRowLastColumn="0" w:lastRowFirstColumn="0" w:lastRowLastColumn="0"/>
            </w:pPr>
            <w:r w:rsidRPr="001F6B8F">
              <w:t xml:space="preserve">OUI </w:t>
            </w:r>
            <w:sdt>
              <w:sdtPr>
                <w:id w:val="-326669737"/>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71127032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193204204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4AE63EB4" w14:textId="77777777" w:rsidR="00B25836" w:rsidRPr="001F6B8F" w:rsidRDefault="00B25836" w:rsidP="00765CF2">
            <w:pPr>
              <w:spacing w:before="120" w:after="120"/>
              <w:cnfStyle w:val="000000100000" w:firstRow="0" w:lastRow="0" w:firstColumn="0" w:lastColumn="0" w:oddVBand="0" w:evenVBand="0" w:oddHBand="1" w:evenHBand="0" w:firstRowFirstColumn="0" w:firstRowLastColumn="0" w:lastRowFirstColumn="0" w:lastRowLastColumn="0"/>
            </w:pPr>
          </w:p>
        </w:tc>
      </w:tr>
      <w:tr w:rsidR="00B25836" w:rsidRPr="001F6B8F" w14:paraId="61854F23" w14:textId="77777777" w:rsidTr="0021529E">
        <w:trPr>
          <w:cnfStyle w:val="000000010000" w:firstRow="0" w:lastRow="0" w:firstColumn="0" w:lastColumn="0" w:oddVBand="0" w:evenVBand="0" w:oddHBand="0" w:evenHBand="1"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3320" w:type="dxa"/>
          </w:tcPr>
          <w:p w14:paraId="6F0FD6BB" w14:textId="77777777" w:rsidR="00B25836" w:rsidRPr="001F6B8F" w:rsidRDefault="00B25836" w:rsidP="00765CF2">
            <w:pPr>
              <w:spacing w:before="120" w:after="120"/>
            </w:pPr>
          </w:p>
        </w:tc>
        <w:tc>
          <w:tcPr>
            <w:tcW w:w="3960" w:type="dxa"/>
          </w:tcPr>
          <w:p w14:paraId="4DADBF0A" w14:textId="77777777" w:rsidR="00B25836" w:rsidRPr="001F6B8F" w:rsidRDefault="00B25836" w:rsidP="00765CF2">
            <w:pPr>
              <w:spacing w:before="120" w:after="120"/>
              <w:cnfStyle w:val="000000010000" w:firstRow="0" w:lastRow="0" w:firstColumn="0" w:lastColumn="0" w:oddVBand="0" w:evenVBand="0" w:oddHBand="0" w:evenHBand="1" w:firstRowFirstColumn="0" w:firstRowLastColumn="0" w:lastRowFirstColumn="0" w:lastRowLastColumn="0"/>
            </w:pPr>
          </w:p>
        </w:tc>
        <w:tc>
          <w:tcPr>
            <w:tcW w:w="3318" w:type="dxa"/>
          </w:tcPr>
          <w:p w14:paraId="1D86CD42" w14:textId="77777777" w:rsidR="00B25836" w:rsidRPr="001F6B8F" w:rsidRDefault="00B25836" w:rsidP="00765CF2">
            <w:pPr>
              <w:spacing w:before="120" w:after="120"/>
              <w:cnfStyle w:val="000000010000" w:firstRow="0" w:lastRow="0" w:firstColumn="0" w:lastColumn="0" w:oddVBand="0" w:evenVBand="0" w:oddHBand="0" w:evenHBand="1" w:firstRowFirstColumn="0" w:firstRowLastColumn="0" w:lastRowFirstColumn="0" w:lastRowLastColumn="0"/>
            </w:pPr>
          </w:p>
        </w:tc>
        <w:tc>
          <w:tcPr>
            <w:tcW w:w="3685" w:type="dxa"/>
          </w:tcPr>
          <w:p w14:paraId="577D22A9" w14:textId="77777777" w:rsidR="00B25836" w:rsidRPr="001F6B8F" w:rsidRDefault="00B25836" w:rsidP="00765CF2">
            <w:pPr>
              <w:spacing w:before="120" w:after="120"/>
              <w:cnfStyle w:val="000000010000" w:firstRow="0" w:lastRow="0" w:firstColumn="0" w:lastColumn="0" w:oddVBand="0" w:evenVBand="0" w:oddHBand="0" w:evenHBand="1" w:firstRowFirstColumn="0" w:firstRowLastColumn="0" w:lastRowFirstColumn="0" w:lastRowLastColumn="0"/>
            </w:pPr>
          </w:p>
        </w:tc>
        <w:tc>
          <w:tcPr>
            <w:tcW w:w="2552" w:type="dxa"/>
          </w:tcPr>
          <w:p w14:paraId="76A78462" w14:textId="77777777" w:rsidR="00B25836" w:rsidRPr="001F6B8F" w:rsidRDefault="00B25836" w:rsidP="00765CF2">
            <w:pPr>
              <w:jc w:val="center"/>
              <w:cnfStyle w:val="000000010000" w:firstRow="0" w:lastRow="0" w:firstColumn="0" w:lastColumn="0" w:oddVBand="0" w:evenVBand="0" w:oddHBand="0" w:evenHBand="1" w:firstRowFirstColumn="0" w:firstRowLastColumn="0" w:lastRowFirstColumn="0" w:lastRowLastColumn="0"/>
            </w:pPr>
            <w:r w:rsidRPr="001F6B8F">
              <w:t xml:space="preserve">OUI </w:t>
            </w:r>
            <w:sdt>
              <w:sdtPr>
                <w:id w:val="-1942215218"/>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NON </w:t>
            </w:r>
            <w:sdt>
              <w:sdtPr>
                <w:id w:val="-147020525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N/A </w:t>
            </w:r>
            <w:sdt>
              <w:sdtPr>
                <w:id w:val="85986305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p>
        </w:tc>
        <w:tc>
          <w:tcPr>
            <w:tcW w:w="5101" w:type="dxa"/>
          </w:tcPr>
          <w:p w14:paraId="138E9F63" w14:textId="77777777" w:rsidR="00B25836" w:rsidRPr="001F6B8F" w:rsidRDefault="00B25836" w:rsidP="00765CF2">
            <w:pPr>
              <w:spacing w:before="120" w:after="120"/>
              <w:cnfStyle w:val="000000010000" w:firstRow="0" w:lastRow="0" w:firstColumn="0" w:lastColumn="0" w:oddVBand="0" w:evenVBand="0" w:oddHBand="0" w:evenHBand="1" w:firstRowFirstColumn="0" w:firstRowLastColumn="0" w:lastRowFirstColumn="0" w:lastRowLastColumn="0"/>
            </w:pPr>
          </w:p>
        </w:tc>
      </w:tr>
    </w:tbl>
    <w:p w14:paraId="3CFCE2F7" w14:textId="6515EFD8" w:rsidR="004D2D79" w:rsidRDefault="004D2D79" w:rsidP="00BE64A4">
      <w:pPr>
        <w:spacing w:after="160" w:line="259" w:lineRule="auto"/>
        <w:rPr>
          <w:b/>
          <w:sz w:val="32"/>
          <w:szCs w:val="32"/>
        </w:rPr>
      </w:pPr>
      <w:r>
        <w:rPr>
          <w:b/>
          <w:sz w:val="32"/>
          <w:szCs w:val="32"/>
        </w:rPr>
        <w:br w:type="page"/>
      </w:r>
    </w:p>
    <w:p w14:paraId="5239D811" w14:textId="3E25668A" w:rsidR="00BE64A4" w:rsidRDefault="008C2B40" w:rsidP="000F00B2">
      <w:pPr>
        <w:pStyle w:val="Titre1"/>
      </w:pPr>
      <w:bookmarkStart w:id="5" w:name="_Toc169080692"/>
      <w:r w:rsidRPr="001F6B8F">
        <w:lastRenderedPageBreak/>
        <w:t>Section 3 – Liste des activités et des services et importance de leur maintien lors de mesures d’urgence/sinistre</w:t>
      </w:r>
      <w:bookmarkEnd w:id="5"/>
    </w:p>
    <w:p w14:paraId="1022E2AA" w14:textId="77777777" w:rsidR="00BE64A4" w:rsidRPr="00BE64A4" w:rsidRDefault="008C2B40" w:rsidP="007C4EF6">
      <w:pPr>
        <w:spacing w:after="240" w:line="259" w:lineRule="auto"/>
        <w:rPr>
          <w:sz w:val="24"/>
        </w:rPr>
      </w:pPr>
      <w:r w:rsidRPr="001F6B8F">
        <w:rPr>
          <w:sz w:val="24"/>
        </w:rPr>
        <w:t xml:space="preserve">Cette section permet d’identifier les services nécessitant une attention particulière et immédiate en cas de mesures d’urgence ou d’avènement d’un sinistre tout en identifiant les services pouvant être cessés, reportés ou déplacés. </w:t>
      </w:r>
    </w:p>
    <w:tbl>
      <w:tblPr>
        <w:tblStyle w:val="Grilleclaire-Accent3"/>
        <w:tblW w:w="0" w:type="auto"/>
        <w:tblLayout w:type="fixed"/>
        <w:tblLook w:val="04A0" w:firstRow="1" w:lastRow="0" w:firstColumn="1" w:lastColumn="0" w:noHBand="0" w:noVBand="1"/>
      </w:tblPr>
      <w:tblGrid>
        <w:gridCol w:w="5400"/>
        <w:gridCol w:w="2340"/>
        <w:gridCol w:w="2790"/>
        <w:gridCol w:w="4680"/>
        <w:gridCol w:w="2763"/>
        <w:gridCol w:w="3398"/>
      </w:tblGrid>
      <w:tr w:rsidR="004D2D79" w:rsidRPr="001F6B8F" w14:paraId="407DB4DC" w14:textId="77777777" w:rsidTr="00DB07F9">
        <w:trPr>
          <w:cnfStyle w:val="100000000000" w:firstRow="1" w:lastRow="0" w:firstColumn="0" w:lastColumn="0" w:oddVBand="0" w:evenVBand="0" w:oddHBand="0" w:evenHBand="0" w:firstRowFirstColumn="0" w:firstRowLastColumn="0" w:lastRowFirstColumn="0" w:lastRowLastColumn="0"/>
          <w:cantSplit/>
          <w:trHeight w:val="1148"/>
          <w:tblHeader/>
        </w:trPr>
        <w:tc>
          <w:tcPr>
            <w:cnfStyle w:val="001000000000" w:firstRow="0" w:lastRow="0" w:firstColumn="1" w:lastColumn="0" w:oddVBand="0" w:evenVBand="0" w:oddHBand="0" w:evenHBand="0" w:firstRowFirstColumn="0" w:firstRowLastColumn="0" w:lastRowFirstColumn="0" w:lastRowLastColumn="0"/>
            <w:tcW w:w="5400" w:type="dxa"/>
            <w:shd w:val="clear" w:color="auto" w:fill="DB1A00"/>
          </w:tcPr>
          <w:p w14:paraId="2D27773D" w14:textId="77777777" w:rsidR="004D2D79" w:rsidRPr="004D2D79" w:rsidRDefault="004D2D79" w:rsidP="002945AA">
            <w:pPr>
              <w:spacing w:before="120" w:after="120"/>
              <w:jc w:val="center"/>
              <w:rPr>
                <w:color w:val="FFFFFF" w:themeColor="background1"/>
                <w:sz w:val="24"/>
                <w:szCs w:val="22"/>
              </w:rPr>
            </w:pPr>
            <w:r w:rsidRPr="004D2D79">
              <w:rPr>
                <w:color w:val="FFFFFF" w:themeColor="background1"/>
                <w:sz w:val="24"/>
                <w:szCs w:val="22"/>
              </w:rPr>
              <w:t>Activité/service</w:t>
            </w:r>
          </w:p>
        </w:tc>
        <w:tc>
          <w:tcPr>
            <w:tcW w:w="2340" w:type="dxa"/>
            <w:shd w:val="clear" w:color="auto" w:fill="DB1A00"/>
          </w:tcPr>
          <w:p w14:paraId="5E161E40" w14:textId="77777777" w:rsidR="004D2D79" w:rsidRPr="004D2D79" w:rsidRDefault="004D2D79" w:rsidP="002945A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r w:rsidRPr="004D2D79">
              <w:rPr>
                <w:color w:val="FFFFFF" w:themeColor="background1"/>
                <w:sz w:val="24"/>
                <w:szCs w:val="22"/>
              </w:rPr>
              <w:t>Installation(s)</w:t>
            </w:r>
          </w:p>
        </w:tc>
        <w:tc>
          <w:tcPr>
            <w:tcW w:w="2790" w:type="dxa"/>
            <w:shd w:val="clear" w:color="auto" w:fill="DB1A00"/>
          </w:tcPr>
          <w:p w14:paraId="5C2AA2E8" w14:textId="424869E4" w:rsidR="004D2D79" w:rsidRPr="004D2D79" w:rsidRDefault="004D2D79" w:rsidP="00DB07F9">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r w:rsidRPr="004D2D79">
              <w:rPr>
                <w:color w:val="FFFFFF" w:themeColor="background1"/>
                <w:sz w:val="24"/>
                <w:szCs w:val="22"/>
              </w:rPr>
              <w:t>Gestionnaire(s) et autre(s) responsable(s)</w:t>
            </w:r>
          </w:p>
        </w:tc>
        <w:tc>
          <w:tcPr>
            <w:tcW w:w="4680" w:type="dxa"/>
            <w:shd w:val="clear" w:color="auto" w:fill="DB1A00"/>
          </w:tcPr>
          <w:p w14:paraId="6AB88036" w14:textId="77777777" w:rsidR="004D2D79" w:rsidRPr="004D2D79" w:rsidRDefault="004D2D79" w:rsidP="002945A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r w:rsidRPr="004D2D79">
              <w:rPr>
                <w:color w:val="FFFFFF" w:themeColor="background1"/>
                <w:sz w:val="24"/>
                <w:szCs w:val="22"/>
              </w:rPr>
              <w:t>Activité</w:t>
            </w:r>
          </w:p>
        </w:tc>
        <w:tc>
          <w:tcPr>
            <w:tcW w:w="2763" w:type="dxa"/>
            <w:shd w:val="clear" w:color="auto" w:fill="DB1A00"/>
          </w:tcPr>
          <w:p w14:paraId="431B80F7" w14:textId="77777777" w:rsidR="004D2D79" w:rsidRPr="004D2D79" w:rsidRDefault="004D2D79" w:rsidP="002945A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r w:rsidRPr="004D2D79">
              <w:rPr>
                <w:color w:val="FFFFFF" w:themeColor="background1"/>
                <w:sz w:val="24"/>
                <w:szCs w:val="22"/>
              </w:rPr>
              <w:t xml:space="preserve">Heures d’activités </w:t>
            </w:r>
          </w:p>
          <w:p w14:paraId="112F6C69" w14:textId="77777777" w:rsidR="004D2D79" w:rsidRPr="00DB07F9" w:rsidRDefault="004D2D79" w:rsidP="002945AA">
            <w:pPr>
              <w:spacing w:before="120" w:after="12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4"/>
                <w:szCs w:val="22"/>
              </w:rPr>
            </w:pPr>
            <w:r w:rsidRPr="00DB07F9">
              <w:rPr>
                <w:b w:val="0"/>
                <w:color w:val="FFFFFF" w:themeColor="background1"/>
                <w:sz w:val="24"/>
                <w:szCs w:val="22"/>
              </w:rPr>
              <w:t>(</w:t>
            </w:r>
            <w:proofErr w:type="gramStart"/>
            <w:r w:rsidRPr="00DB07F9">
              <w:rPr>
                <w:b w:val="0"/>
                <w:color w:val="FFFFFF" w:themeColor="background1"/>
                <w:sz w:val="24"/>
                <w:szCs w:val="22"/>
              </w:rPr>
              <w:t>cocher</w:t>
            </w:r>
            <w:proofErr w:type="gramEnd"/>
            <w:r w:rsidRPr="00DB07F9">
              <w:rPr>
                <w:b w:val="0"/>
                <w:color w:val="FFFFFF" w:themeColor="background1"/>
                <w:sz w:val="24"/>
                <w:szCs w:val="22"/>
              </w:rPr>
              <w:t xml:space="preserve"> les plages horaires actives) </w:t>
            </w:r>
          </w:p>
        </w:tc>
        <w:tc>
          <w:tcPr>
            <w:tcW w:w="3398" w:type="dxa"/>
            <w:shd w:val="clear" w:color="auto" w:fill="DB1A00"/>
          </w:tcPr>
          <w:p w14:paraId="635EA21A" w14:textId="77777777" w:rsidR="004D2D79" w:rsidRPr="004D2D79" w:rsidRDefault="004D2D79" w:rsidP="002945A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r w:rsidRPr="004D2D79">
              <w:rPr>
                <w:color w:val="FFFFFF" w:themeColor="background1"/>
                <w:sz w:val="24"/>
                <w:szCs w:val="22"/>
              </w:rPr>
              <w:t>Remarques</w:t>
            </w:r>
          </w:p>
        </w:tc>
      </w:tr>
      <w:tr w:rsidR="004D2D79" w:rsidRPr="001F6B8F" w14:paraId="39408CA5" w14:textId="77777777" w:rsidTr="004D2D7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1371" w:type="dxa"/>
            <w:gridSpan w:val="6"/>
            <w:shd w:val="clear" w:color="auto" w:fill="808080" w:themeFill="background1" w:themeFillShade="80"/>
          </w:tcPr>
          <w:p w14:paraId="024C03F5" w14:textId="7A539E76" w:rsidR="004D2D79" w:rsidRPr="00971074" w:rsidRDefault="004D2D79" w:rsidP="00D37BCA">
            <w:pPr>
              <w:spacing w:before="120" w:after="120"/>
              <w:rPr>
                <w:b w:val="0"/>
                <w:color w:val="FFFFFF" w:themeColor="background1"/>
                <w:sz w:val="28"/>
              </w:rPr>
            </w:pPr>
            <w:r w:rsidRPr="00971074">
              <w:rPr>
                <w:b w:val="0"/>
                <w:color w:val="FFFFFF" w:themeColor="background1"/>
                <w:sz w:val="28"/>
              </w:rPr>
              <w:t xml:space="preserve">VOLET </w:t>
            </w:r>
            <w:r w:rsidR="00442A15">
              <w:rPr>
                <w:b w:val="0"/>
                <w:color w:val="FFFFFF" w:themeColor="background1"/>
                <w:sz w:val="28"/>
              </w:rPr>
              <w:t xml:space="preserve">ou SECTEUR D’ACTIVITÉS </w:t>
            </w:r>
            <w:r>
              <w:rPr>
                <w:b w:val="0"/>
                <w:color w:val="FFFFFF" w:themeColor="background1"/>
                <w:sz w:val="28"/>
              </w:rPr>
              <w:t>A</w:t>
            </w:r>
            <w:r w:rsidRPr="00971074">
              <w:rPr>
                <w:b w:val="0"/>
                <w:color w:val="FFFFFF" w:themeColor="background1"/>
                <w:sz w:val="28"/>
              </w:rPr>
              <w:t xml:space="preserve"> </w:t>
            </w:r>
          </w:p>
        </w:tc>
      </w:tr>
      <w:tr w:rsidR="004D2D79" w:rsidRPr="001F6B8F" w14:paraId="02899387" w14:textId="77777777" w:rsidTr="0021529E">
        <w:trPr>
          <w:cnfStyle w:val="000000010000" w:firstRow="0" w:lastRow="0" w:firstColumn="0" w:lastColumn="0" w:oddVBand="0" w:evenVBand="0" w:oddHBand="0" w:evenHBand="1"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19D2BE2A" w14:textId="4CAEAC7B" w:rsidR="004D2D79" w:rsidRPr="00971074" w:rsidRDefault="004D2D79" w:rsidP="00D37BCA">
            <w:pPr>
              <w:spacing w:before="120" w:after="120"/>
              <w:rPr>
                <w:b w:val="0"/>
              </w:rPr>
            </w:pPr>
          </w:p>
        </w:tc>
        <w:tc>
          <w:tcPr>
            <w:tcW w:w="2340" w:type="dxa"/>
          </w:tcPr>
          <w:p w14:paraId="44D60196" w14:textId="2ACB19EF" w:rsidR="004D2D79" w:rsidRPr="001F6B8F" w:rsidRDefault="004D2D79" w:rsidP="002945AA">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6107B766" w14:textId="7416D3DF" w:rsidR="004D2D79" w:rsidRPr="001F6B8F" w:rsidRDefault="004D2D79" w:rsidP="00D37715">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0013B114" w14:textId="32A0CF83" w:rsidR="004D2D79" w:rsidRDefault="00E03C5B" w:rsidP="00765CF2">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144776202"/>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t xml:space="preserve"> </w:t>
            </w:r>
            <w:r w:rsidR="004D2D79" w:rsidRPr="001F6B8F">
              <w:t xml:space="preserve">Essentielle </w:t>
            </w:r>
            <w:r w:rsidR="004D2D79" w:rsidRPr="001F6B8F">
              <w:rPr>
                <w:sz w:val="16"/>
              </w:rPr>
              <w:t>(impacts majeurs sur la clientèle)</w:t>
            </w:r>
          </w:p>
          <w:p w14:paraId="0E7D0AC2" w14:textId="77777777" w:rsidR="004D2D79" w:rsidRDefault="00E03C5B" w:rsidP="00765CF2">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883953033"/>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Importante </w:t>
            </w:r>
            <w:r w:rsidR="004D2D79" w:rsidRPr="001F6B8F">
              <w:rPr>
                <w:sz w:val="16"/>
              </w:rPr>
              <w:t>(impacts modérés)</w:t>
            </w:r>
          </w:p>
          <w:p w14:paraId="6E127AAF" w14:textId="77777777" w:rsidR="004D2D79" w:rsidRPr="001F6B8F" w:rsidRDefault="00E03C5B" w:rsidP="00765CF2">
            <w:pPr>
              <w:spacing w:before="60" w:after="60"/>
              <w:cnfStyle w:val="000000010000" w:firstRow="0" w:lastRow="0" w:firstColumn="0" w:lastColumn="0" w:oddVBand="0" w:evenVBand="0" w:oddHBand="0" w:evenHBand="1" w:firstRowFirstColumn="0" w:firstRowLastColumn="0" w:lastRowFirstColumn="0" w:lastRowLastColumn="0"/>
            </w:pPr>
            <w:sdt>
              <w:sdtPr>
                <w:id w:val="571005082"/>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Peu ou pas d’impact </w:t>
            </w:r>
            <w:r w:rsidR="004D2D79" w:rsidRPr="001F6B8F">
              <w:rPr>
                <w:sz w:val="16"/>
              </w:rPr>
              <w:t>(peut être remise à plus tard)</w:t>
            </w:r>
          </w:p>
        </w:tc>
        <w:tc>
          <w:tcPr>
            <w:tcW w:w="2763" w:type="dxa"/>
          </w:tcPr>
          <w:p w14:paraId="55F97AA3" w14:textId="45887D68" w:rsidR="004D2D79" w:rsidRPr="001F6B8F" w:rsidRDefault="004D2D79"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1168810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7603402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96771320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5EE2989A" w14:textId="06824975" w:rsidR="004D2D79" w:rsidRPr="001F6B8F" w:rsidRDefault="004D2D79" w:rsidP="002945AA">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3020865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36054089" w14:textId="38045053" w:rsidR="004D2D79" w:rsidRPr="001F6B8F" w:rsidRDefault="004D2D79" w:rsidP="005770C6">
            <w:pPr>
              <w:spacing w:before="120" w:after="120"/>
              <w:cnfStyle w:val="000000010000" w:firstRow="0" w:lastRow="0" w:firstColumn="0" w:lastColumn="0" w:oddVBand="0" w:evenVBand="0" w:oddHBand="0" w:evenHBand="1" w:firstRowFirstColumn="0" w:firstRowLastColumn="0" w:lastRowFirstColumn="0" w:lastRowLastColumn="0"/>
            </w:pPr>
          </w:p>
        </w:tc>
      </w:tr>
      <w:tr w:rsidR="004D2D79" w:rsidRPr="001F6B8F" w14:paraId="4A8ADBDF" w14:textId="77777777" w:rsidTr="0021529E">
        <w:trPr>
          <w:cnfStyle w:val="000000100000" w:firstRow="0" w:lastRow="0" w:firstColumn="0" w:lastColumn="0" w:oddVBand="0" w:evenVBand="0" w:oddHBand="1" w:evenHBand="0"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13E2D8EB" w14:textId="688335C0" w:rsidR="004D2D79" w:rsidRPr="00971074" w:rsidRDefault="004D2D79" w:rsidP="00AC24B4">
            <w:pPr>
              <w:spacing w:before="120" w:after="120"/>
              <w:rPr>
                <w:b w:val="0"/>
              </w:rPr>
            </w:pPr>
          </w:p>
        </w:tc>
        <w:tc>
          <w:tcPr>
            <w:tcW w:w="2340" w:type="dxa"/>
          </w:tcPr>
          <w:p w14:paraId="00A87489" w14:textId="70F4558F" w:rsidR="004D2D79" w:rsidRPr="001F6B8F" w:rsidRDefault="004D2D79" w:rsidP="00AC24B4">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598B51FB" w14:textId="2D42A658" w:rsidR="004D2D79" w:rsidRPr="001F6B8F" w:rsidRDefault="004D2D79" w:rsidP="00D37715">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50D4FC73" w14:textId="3263C782" w:rsidR="004D2D79" w:rsidRDefault="00E03C5B" w:rsidP="00AC24B4">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923082278"/>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t xml:space="preserve"> </w:t>
            </w:r>
            <w:r w:rsidR="004D2D79" w:rsidRPr="001F6B8F">
              <w:t xml:space="preserve">Essentielle </w:t>
            </w:r>
            <w:r w:rsidR="004D2D79" w:rsidRPr="001F6B8F">
              <w:rPr>
                <w:sz w:val="16"/>
              </w:rPr>
              <w:t>(impacts majeurs sur la clientèle)</w:t>
            </w:r>
          </w:p>
          <w:p w14:paraId="15E5AD29" w14:textId="77777777" w:rsidR="004D2D79" w:rsidRDefault="00E03C5B" w:rsidP="00AC24B4">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369218781"/>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Importante </w:t>
            </w:r>
            <w:r w:rsidR="004D2D79" w:rsidRPr="001F6B8F">
              <w:rPr>
                <w:sz w:val="16"/>
              </w:rPr>
              <w:t>(impacts modérés)</w:t>
            </w:r>
          </w:p>
          <w:p w14:paraId="2730A828" w14:textId="77777777" w:rsidR="004D2D79" w:rsidRPr="001F6B8F" w:rsidRDefault="00E03C5B" w:rsidP="00AC24B4">
            <w:pPr>
              <w:spacing w:before="60" w:after="60"/>
              <w:cnfStyle w:val="000000100000" w:firstRow="0" w:lastRow="0" w:firstColumn="0" w:lastColumn="0" w:oddVBand="0" w:evenVBand="0" w:oddHBand="1" w:evenHBand="0" w:firstRowFirstColumn="0" w:firstRowLastColumn="0" w:lastRowFirstColumn="0" w:lastRowLastColumn="0"/>
            </w:pPr>
            <w:sdt>
              <w:sdtPr>
                <w:id w:val="783391853"/>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Peu ou pas d’impact </w:t>
            </w:r>
            <w:r w:rsidR="004D2D79" w:rsidRPr="001F6B8F">
              <w:rPr>
                <w:sz w:val="16"/>
              </w:rPr>
              <w:t>(peut être remise à plus tard)</w:t>
            </w:r>
          </w:p>
        </w:tc>
        <w:tc>
          <w:tcPr>
            <w:tcW w:w="2763" w:type="dxa"/>
          </w:tcPr>
          <w:p w14:paraId="10AFCB18" w14:textId="03C4D061" w:rsidR="004D2D79" w:rsidRPr="001F6B8F" w:rsidRDefault="004D2D79" w:rsidP="00AC24B4">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7527075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125725777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155796561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430F12EA" w14:textId="1DF8656D" w:rsidR="004D2D79" w:rsidRPr="001F6B8F" w:rsidRDefault="004D2D79" w:rsidP="00AC24B4">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7311281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34556184" w14:textId="77777777" w:rsidR="004D2D79" w:rsidRPr="001F6B8F" w:rsidRDefault="004D2D79" w:rsidP="00AC24B4">
            <w:pPr>
              <w:spacing w:before="120" w:after="120"/>
              <w:cnfStyle w:val="000000100000" w:firstRow="0" w:lastRow="0" w:firstColumn="0" w:lastColumn="0" w:oddVBand="0" w:evenVBand="0" w:oddHBand="1" w:evenHBand="0" w:firstRowFirstColumn="0" w:firstRowLastColumn="0" w:lastRowFirstColumn="0" w:lastRowLastColumn="0"/>
            </w:pPr>
          </w:p>
        </w:tc>
      </w:tr>
      <w:tr w:rsidR="004D2D79" w:rsidRPr="001F6B8F" w14:paraId="0B8E4478" w14:textId="77777777" w:rsidTr="0021529E">
        <w:trPr>
          <w:cnfStyle w:val="000000010000" w:firstRow="0" w:lastRow="0" w:firstColumn="0" w:lastColumn="0" w:oddVBand="0" w:evenVBand="0" w:oddHBand="0" w:evenHBand="1"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47143786" w14:textId="7423EDB9" w:rsidR="004D2D79" w:rsidRPr="00971074" w:rsidRDefault="004D2D79" w:rsidP="00AC24B4">
            <w:pPr>
              <w:spacing w:before="120" w:after="120"/>
              <w:rPr>
                <w:b w:val="0"/>
              </w:rPr>
            </w:pPr>
          </w:p>
        </w:tc>
        <w:tc>
          <w:tcPr>
            <w:tcW w:w="2340" w:type="dxa"/>
          </w:tcPr>
          <w:p w14:paraId="6DA2F5A8" w14:textId="69015B99" w:rsidR="004D2D79" w:rsidRDefault="004D2D79" w:rsidP="00AC24B4">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1FB7100A" w14:textId="5155F0BD" w:rsidR="004D2D79" w:rsidRDefault="004D2D79" w:rsidP="00D37715">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4CEF1996" w14:textId="2C75736B" w:rsidR="004D2D79" w:rsidRDefault="00E03C5B" w:rsidP="00AC24B4">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610675204"/>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t xml:space="preserve"> </w:t>
            </w:r>
            <w:r w:rsidR="004D2D79" w:rsidRPr="001F6B8F">
              <w:t xml:space="preserve">Essentielle </w:t>
            </w:r>
            <w:r w:rsidR="004D2D79" w:rsidRPr="001F6B8F">
              <w:rPr>
                <w:sz w:val="16"/>
              </w:rPr>
              <w:t>(impacts majeurs sur la clientèle)</w:t>
            </w:r>
          </w:p>
          <w:p w14:paraId="0BB5740D" w14:textId="77777777" w:rsidR="004D2D79" w:rsidRDefault="00E03C5B" w:rsidP="00AC24B4">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794974073"/>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Importante </w:t>
            </w:r>
            <w:r w:rsidR="004D2D79" w:rsidRPr="001F6B8F">
              <w:rPr>
                <w:sz w:val="16"/>
              </w:rPr>
              <w:t>(impacts modérés)</w:t>
            </w:r>
          </w:p>
          <w:p w14:paraId="4B31C10F" w14:textId="77777777" w:rsidR="004D2D79" w:rsidRPr="001F6B8F" w:rsidRDefault="00E03C5B" w:rsidP="00AC24B4">
            <w:pPr>
              <w:spacing w:before="60" w:after="60"/>
              <w:cnfStyle w:val="000000010000" w:firstRow="0" w:lastRow="0" w:firstColumn="0" w:lastColumn="0" w:oddVBand="0" w:evenVBand="0" w:oddHBand="0" w:evenHBand="1" w:firstRowFirstColumn="0" w:firstRowLastColumn="0" w:lastRowFirstColumn="0" w:lastRowLastColumn="0"/>
            </w:pPr>
            <w:sdt>
              <w:sdtPr>
                <w:id w:val="1170446036"/>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Peu ou pas d’impact </w:t>
            </w:r>
            <w:r w:rsidR="004D2D79" w:rsidRPr="001F6B8F">
              <w:rPr>
                <w:sz w:val="16"/>
              </w:rPr>
              <w:t>(peut être remise à plus tard)</w:t>
            </w:r>
          </w:p>
        </w:tc>
        <w:tc>
          <w:tcPr>
            <w:tcW w:w="2763" w:type="dxa"/>
          </w:tcPr>
          <w:p w14:paraId="4EC827FA" w14:textId="4FA12AE5" w:rsidR="004D2D79" w:rsidRPr="001F6B8F" w:rsidRDefault="004D2D79" w:rsidP="00AC24B4">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13497177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571630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196870598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6FB27F41" w14:textId="13F5BB07" w:rsidR="004D2D79" w:rsidRPr="001F6B8F" w:rsidRDefault="004D2D79" w:rsidP="00AC24B4">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8544713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2DC8CDDC" w14:textId="77777777" w:rsidR="004D2D79" w:rsidRPr="001F6B8F" w:rsidRDefault="004D2D79" w:rsidP="00AC24B4">
            <w:pPr>
              <w:spacing w:before="120" w:after="120"/>
              <w:cnfStyle w:val="000000010000" w:firstRow="0" w:lastRow="0" w:firstColumn="0" w:lastColumn="0" w:oddVBand="0" w:evenVBand="0" w:oddHBand="0" w:evenHBand="1" w:firstRowFirstColumn="0" w:firstRowLastColumn="0" w:lastRowFirstColumn="0" w:lastRowLastColumn="0"/>
            </w:pPr>
          </w:p>
        </w:tc>
      </w:tr>
      <w:tr w:rsidR="004D2D79" w:rsidRPr="001F6B8F" w14:paraId="0B8F3D86" w14:textId="77777777" w:rsidTr="0021529E">
        <w:trPr>
          <w:cnfStyle w:val="000000100000" w:firstRow="0" w:lastRow="0" w:firstColumn="0" w:lastColumn="0" w:oddVBand="0" w:evenVBand="0" w:oddHBand="1" w:evenHBand="0"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0E234DA1" w14:textId="77777777" w:rsidR="004D2D79" w:rsidRPr="00971074" w:rsidRDefault="004D2D79" w:rsidP="004D2D79">
            <w:pPr>
              <w:spacing w:before="120" w:after="120"/>
              <w:rPr>
                <w:b w:val="0"/>
              </w:rPr>
            </w:pPr>
          </w:p>
        </w:tc>
        <w:tc>
          <w:tcPr>
            <w:tcW w:w="2340" w:type="dxa"/>
          </w:tcPr>
          <w:p w14:paraId="7B65E144" w14:textId="77777777" w:rsidR="004D2D79" w:rsidRDefault="004D2D79" w:rsidP="004D2D79">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0E7FEE5C" w14:textId="77777777" w:rsidR="004D2D79" w:rsidRDefault="004D2D79" w:rsidP="004D2D79">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2FEE5BAF" w14:textId="77777777" w:rsidR="004D2D79" w:rsidRDefault="00E03C5B" w:rsidP="004D2D79">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583987676"/>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t xml:space="preserve"> </w:t>
            </w:r>
            <w:r w:rsidR="004D2D79" w:rsidRPr="001F6B8F">
              <w:t xml:space="preserve">Essentielle </w:t>
            </w:r>
            <w:r w:rsidR="004D2D79" w:rsidRPr="001F6B8F">
              <w:rPr>
                <w:sz w:val="16"/>
              </w:rPr>
              <w:t>(impacts majeurs sur la clientèle)</w:t>
            </w:r>
          </w:p>
          <w:p w14:paraId="66401FDD" w14:textId="77777777" w:rsidR="004D2D79" w:rsidRDefault="00E03C5B" w:rsidP="004D2D79">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703410786"/>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Importante </w:t>
            </w:r>
            <w:r w:rsidR="004D2D79" w:rsidRPr="001F6B8F">
              <w:rPr>
                <w:sz w:val="16"/>
              </w:rPr>
              <w:t>(impacts modérés)</w:t>
            </w:r>
          </w:p>
          <w:p w14:paraId="5CE7EE40" w14:textId="45135294" w:rsidR="004D2D79" w:rsidRDefault="00E03C5B" w:rsidP="004D2D79">
            <w:pPr>
              <w:spacing w:before="120" w:after="120"/>
              <w:ind w:right="-158"/>
              <w:cnfStyle w:val="000000100000" w:firstRow="0" w:lastRow="0" w:firstColumn="0" w:lastColumn="0" w:oddVBand="0" w:evenVBand="0" w:oddHBand="1" w:evenHBand="0" w:firstRowFirstColumn="0" w:firstRowLastColumn="0" w:lastRowFirstColumn="0" w:lastRowLastColumn="0"/>
            </w:pPr>
            <w:sdt>
              <w:sdtPr>
                <w:id w:val="-1988687663"/>
                <w14:checkbox>
                  <w14:checked w14:val="0"/>
                  <w14:checkedState w14:val="2612" w14:font="MS Gothic"/>
                  <w14:uncheckedState w14:val="2610" w14:font="MS Gothic"/>
                </w14:checkbox>
              </w:sdtPr>
              <w:sdtEndPr/>
              <w:sdtContent>
                <w:r w:rsidR="004D2D79">
                  <w:rPr>
                    <w:rFonts w:ascii="MS Gothic" w:eastAsia="MS Gothic" w:hAnsi="MS Gothic" w:hint="eastAsia"/>
                  </w:rPr>
                  <w:t>☐</w:t>
                </w:r>
              </w:sdtContent>
            </w:sdt>
            <w:r w:rsidR="004D2D79" w:rsidRPr="001F6B8F">
              <w:t xml:space="preserve"> Peu ou pas d’impact </w:t>
            </w:r>
            <w:r w:rsidR="004D2D79" w:rsidRPr="001F6B8F">
              <w:rPr>
                <w:sz w:val="16"/>
              </w:rPr>
              <w:t>(peut être remise à plus tard)</w:t>
            </w:r>
          </w:p>
        </w:tc>
        <w:tc>
          <w:tcPr>
            <w:tcW w:w="2763" w:type="dxa"/>
          </w:tcPr>
          <w:p w14:paraId="1153C3D2" w14:textId="77777777" w:rsidR="004D2D79" w:rsidRPr="001F6B8F" w:rsidRDefault="004D2D79" w:rsidP="004D2D79">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1931337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2011017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256138814"/>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48ABFB3F" w14:textId="558C10C7" w:rsidR="004D2D79" w:rsidRPr="001F6B8F" w:rsidRDefault="004D2D79" w:rsidP="004D2D79">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264903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08D26C3E" w14:textId="77777777" w:rsidR="004D2D79" w:rsidRPr="001F6B8F" w:rsidRDefault="004D2D79" w:rsidP="004D2D79">
            <w:pPr>
              <w:spacing w:before="120" w:after="120"/>
              <w:cnfStyle w:val="000000100000" w:firstRow="0" w:lastRow="0" w:firstColumn="0" w:lastColumn="0" w:oddVBand="0" w:evenVBand="0" w:oddHBand="1" w:evenHBand="0" w:firstRowFirstColumn="0" w:firstRowLastColumn="0" w:lastRowFirstColumn="0" w:lastRowLastColumn="0"/>
            </w:pPr>
          </w:p>
        </w:tc>
      </w:tr>
      <w:tr w:rsidR="000B0CB8" w:rsidRPr="001F6B8F" w14:paraId="2923AD5D" w14:textId="77777777" w:rsidTr="0021529E">
        <w:trPr>
          <w:cnfStyle w:val="000000010000" w:firstRow="0" w:lastRow="0" w:firstColumn="0" w:lastColumn="0" w:oddVBand="0" w:evenVBand="0" w:oddHBand="0" w:evenHBand="1"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30806F23" w14:textId="77777777" w:rsidR="000B0CB8" w:rsidRPr="00971074" w:rsidRDefault="000B0CB8" w:rsidP="000B0CB8">
            <w:pPr>
              <w:spacing w:before="120" w:after="120"/>
              <w:rPr>
                <w:b w:val="0"/>
              </w:rPr>
            </w:pPr>
          </w:p>
        </w:tc>
        <w:tc>
          <w:tcPr>
            <w:tcW w:w="2340" w:type="dxa"/>
          </w:tcPr>
          <w:p w14:paraId="4A3456E0" w14:textId="77777777" w:rsidR="000B0CB8"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54F59BF3" w14:textId="77777777" w:rsidR="000B0CB8"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7D41334C"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2102946840"/>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4959EB1C"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732992391"/>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6D6CAB8A" w14:textId="199D7ECB"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pPr>
            <w:sdt>
              <w:sdtPr>
                <w:id w:val="1661274246"/>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4A16019F" w14:textId="77777777"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921764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495307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833141339"/>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7CFDCD68" w14:textId="4948FC5D"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7905610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2FBE0DC9"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r>
      <w:tr w:rsidR="000B0CB8" w:rsidRPr="001F6B8F" w14:paraId="680BB873" w14:textId="77777777" w:rsidTr="004D2D79">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1371" w:type="dxa"/>
            <w:gridSpan w:val="6"/>
            <w:shd w:val="clear" w:color="auto" w:fill="808080" w:themeFill="background1" w:themeFillShade="80"/>
          </w:tcPr>
          <w:p w14:paraId="5D21782A" w14:textId="6B5881A6" w:rsidR="000B0CB8" w:rsidRPr="00971074" w:rsidRDefault="00442A15" w:rsidP="000B0CB8">
            <w:pPr>
              <w:spacing w:before="120" w:after="120"/>
              <w:rPr>
                <w:b w:val="0"/>
                <w:color w:val="FFFFFF" w:themeColor="background1"/>
                <w:sz w:val="28"/>
                <w:szCs w:val="28"/>
              </w:rPr>
            </w:pPr>
            <w:r w:rsidRPr="00971074">
              <w:rPr>
                <w:b w:val="0"/>
                <w:color w:val="FFFFFF" w:themeColor="background1"/>
                <w:sz w:val="28"/>
              </w:rPr>
              <w:t xml:space="preserve">VOLET </w:t>
            </w:r>
            <w:r>
              <w:rPr>
                <w:b w:val="0"/>
                <w:color w:val="FFFFFF" w:themeColor="background1"/>
                <w:sz w:val="28"/>
              </w:rPr>
              <w:t xml:space="preserve">ou SECTEUR D’ACTIVITÉS </w:t>
            </w:r>
            <w:r w:rsidR="000B0CB8">
              <w:rPr>
                <w:b w:val="0"/>
                <w:color w:val="FFFFFF" w:themeColor="background1"/>
                <w:sz w:val="28"/>
                <w:szCs w:val="28"/>
              </w:rPr>
              <w:t>B</w:t>
            </w:r>
          </w:p>
        </w:tc>
      </w:tr>
      <w:tr w:rsidR="000B0CB8" w:rsidRPr="001F6B8F" w14:paraId="1D5EB789" w14:textId="77777777" w:rsidTr="0021529E">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5400" w:type="dxa"/>
          </w:tcPr>
          <w:p w14:paraId="45430884" w14:textId="3D423FBD" w:rsidR="000B0CB8" w:rsidRPr="004D2D79" w:rsidRDefault="000B0CB8" w:rsidP="000B0CB8">
            <w:pPr>
              <w:spacing w:before="120" w:after="120"/>
              <w:rPr>
                <w:b w:val="0"/>
              </w:rPr>
            </w:pPr>
          </w:p>
        </w:tc>
        <w:tc>
          <w:tcPr>
            <w:tcW w:w="2340" w:type="dxa"/>
          </w:tcPr>
          <w:p w14:paraId="37AA963B" w14:textId="2864C765"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26522CF4" w14:textId="30D9A391"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3993461D" w14:textId="1F21C32F"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213086384"/>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61F58639"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752345790"/>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232B21AF" w14:textId="77777777" w:rsidR="000B0CB8" w:rsidRPr="001F6B8F" w:rsidRDefault="00E03C5B" w:rsidP="000B0CB8">
            <w:pPr>
              <w:spacing w:before="60" w:after="60"/>
              <w:cnfStyle w:val="000000010000" w:firstRow="0" w:lastRow="0" w:firstColumn="0" w:lastColumn="0" w:oddVBand="0" w:evenVBand="0" w:oddHBand="0" w:evenHBand="1" w:firstRowFirstColumn="0" w:firstRowLastColumn="0" w:lastRowFirstColumn="0" w:lastRowLastColumn="0"/>
            </w:pPr>
            <w:sdt>
              <w:sdtPr>
                <w:id w:val="-1245643600"/>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48B7FC68" w14:textId="0FC16094"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14373285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15973214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1000424850"/>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555B06B5" w14:textId="54AACE09"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20513370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201D414C"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r>
      <w:tr w:rsidR="000B0CB8" w:rsidRPr="001F6B8F" w14:paraId="16975347" w14:textId="77777777" w:rsidTr="0021529E">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5400" w:type="dxa"/>
          </w:tcPr>
          <w:p w14:paraId="6B35371E" w14:textId="00E653F5" w:rsidR="000B0CB8" w:rsidRPr="004D2D79" w:rsidRDefault="000B0CB8" w:rsidP="000B0CB8">
            <w:pPr>
              <w:spacing w:before="120" w:after="120"/>
              <w:rPr>
                <w:b w:val="0"/>
              </w:rPr>
            </w:pPr>
          </w:p>
        </w:tc>
        <w:tc>
          <w:tcPr>
            <w:tcW w:w="2340" w:type="dxa"/>
          </w:tcPr>
          <w:p w14:paraId="7390595B" w14:textId="76038A8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03C0E1C9" w14:textId="23BBC865"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19A29AE3" w14:textId="6EBC1F63"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486971499"/>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0E1CB928" w14:textId="77777777"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265238375"/>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7EF7D9F7" w14:textId="77777777" w:rsidR="000B0CB8" w:rsidRPr="001F6B8F" w:rsidRDefault="00E03C5B" w:rsidP="000B0CB8">
            <w:pPr>
              <w:spacing w:before="60" w:after="60"/>
              <w:cnfStyle w:val="000000100000" w:firstRow="0" w:lastRow="0" w:firstColumn="0" w:lastColumn="0" w:oddVBand="0" w:evenVBand="0" w:oddHBand="1" w:evenHBand="0" w:firstRowFirstColumn="0" w:firstRowLastColumn="0" w:lastRowFirstColumn="0" w:lastRowLastColumn="0"/>
            </w:pPr>
            <w:sdt>
              <w:sdtPr>
                <w:id w:val="-280339123"/>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0571DFE8" w14:textId="06239E2A"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13390015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1329215021"/>
                <w14:checkbox>
                  <w14:checked w14:val="1"/>
                  <w14:checkedState w14:val="2612" w14:font="MS Gothic"/>
                  <w14:uncheckedState w14:val="2610" w14:font="MS Gothic"/>
                </w14:checkbox>
              </w:sdtPr>
              <w:sdtEndPr/>
              <w:sdtContent>
                <w:r w:rsidR="00DB07F9">
                  <w:rPr>
                    <w:rFonts w:ascii="MS Gothic" w:eastAsia="MS Gothic" w:hAnsi="MS Gothic" w:hint="eastAsia"/>
                  </w:rPr>
                  <w:t>☒</w:t>
                </w:r>
              </w:sdtContent>
            </w:sdt>
            <w:r w:rsidRPr="001F6B8F">
              <w:t xml:space="preserve">  N </w:t>
            </w:r>
            <w:sdt>
              <w:sdtPr>
                <w:id w:val="245318373"/>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7CA76E77" w14:textId="123CA877"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1463575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3E45CB5C" w14:textId="7777777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r>
      <w:tr w:rsidR="000B0CB8" w:rsidRPr="001F6B8F" w14:paraId="39ADB170" w14:textId="77777777" w:rsidTr="0021529E">
        <w:trPr>
          <w:cnfStyle w:val="000000010000" w:firstRow="0" w:lastRow="0" w:firstColumn="0" w:lastColumn="0" w:oddVBand="0" w:evenVBand="0" w:oddHBand="0" w:evenHBand="1"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5400" w:type="dxa"/>
          </w:tcPr>
          <w:p w14:paraId="494F2366" w14:textId="77777777" w:rsidR="000B0CB8" w:rsidRPr="004D2D79" w:rsidRDefault="000B0CB8" w:rsidP="000B0CB8">
            <w:pPr>
              <w:spacing w:before="120" w:after="120"/>
              <w:rPr>
                <w:b w:val="0"/>
              </w:rPr>
            </w:pPr>
          </w:p>
        </w:tc>
        <w:tc>
          <w:tcPr>
            <w:tcW w:w="2340" w:type="dxa"/>
          </w:tcPr>
          <w:p w14:paraId="7C0DD58B"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39C63F5D"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5000A18A"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516956907"/>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434204AC"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914665771"/>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0579B505" w14:textId="56BA16A5"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pPr>
            <w:sdt>
              <w:sdtPr>
                <w:id w:val="1934169880"/>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3C03A1D1" w14:textId="77777777"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7866306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954994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819541412"/>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29223950" w14:textId="72639BA6"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6598239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20FD8A41"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r>
      <w:tr w:rsidR="000B0CB8" w:rsidRPr="001F6B8F" w14:paraId="14721227" w14:textId="77777777" w:rsidTr="0021529E">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5400" w:type="dxa"/>
          </w:tcPr>
          <w:p w14:paraId="1DF1CB88" w14:textId="77777777" w:rsidR="000B0CB8" w:rsidRPr="004D2D79" w:rsidRDefault="000B0CB8" w:rsidP="000B0CB8">
            <w:pPr>
              <w:spacing w:before="120" w:after="120"/>
              <w:rPr>
                <w:b w:val="0"/>
              </w:rPr>
            </w:pPr>
          </w:p>
        </w:tc>
        <w:tc>
          <w:tcPr>
            <w:tcW w:w="2340" w:type="dxa"/>
          </w:tcPr>
          <w:p w14:paraId="6019D8C0" w14:textId="7777777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5A9D2E5E" w14:textId="7777777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178290BD" w14:textId="77777777"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285700527"/>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06F7510B" w14:textId="77777777"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27022649"/>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5B08A636" w14:textId="58ECD72E"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pPr>
            <w:sdt>
              <w:sdtPr>
                <w:id w:val="1351835352"/>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1107E4CB" w14:textId="77777777"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664090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1421489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932861749"/>
                <w14:checkbox>
                  <w14:checked w14:val="0"/>
                  <w14:checkedState w14:val="2612" w14:font="MS Gothic"/>
                  <w14:uncheckedState w14:val="2610" w14:font="MS Gothic"/>
                </w14:checkbox>
              </w:sdtPr>
              <w:sdtEndPr/>
              <w:sdtContent>
                <w:r w:rsidRPr="001F6B8F">
                  <w:rPr>
                    <w:rFonts w:ascii="MS Gothic" w:eastAsia="MS Gothic" w:hAnsi="MS Gothic" w:hint="eastAsia"/>
                  </w:rPr>
                  <w:t>☐</w:t>
                </w:r>
              </w:sdtContent>
            </w:sdt>
            <w:r w:rsidRPr="001F6B8F">
              <w:t xml:space="preserve"> </w:t>
            </w:r>
          </w:p>
          <w:p w14:paraId="75DD4C31" w14:textId="76E0F47E"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226456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45C0E731" w14:textId="7777777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r>
      <w:tr w:rsidR="000B0CB8" w:rsidRPr="001F6B8F" w14:paraId="761C467D" w14:textId="77777777" w:rsidTr="004D2D79">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1371" w:type="dxa"/>
            <w:gridSpan w:val="6"/>
            <w:shd w:val="clear" w:color="auto" w:fill="808080" w:themeFill="background1" w:themeFillShade="80"/>
          </w:tcPr>
          <w:p w14:paraId="32049D88" w14:textId="2A874562" w:rsidR="000B0CB8" w:rsidRPr="00971074" w:rsidRDefault="00442A15" w:rsidP="000B0CB8">
            <w:pPr>
              <w:spacing w:before="120" w:after="120"/>
              <w:rPr>
                <w:b w:val="0"/>
                <w:sz w:val="28"/>
              </w:rPr>
            </w:pPr>
            <w:r w:rsidRPr="00971074">
              <w:rPr>
                <w:b w:val="0"/>
                <w:color w:val="FFFFFF" w:themeColor="background1"/>
                <w:sz w:val="28"/>
              </w:rPr>
              <w:t xml:space="preserve">VOLET </w:t>
            </w:r>
            <w:r>
              <w:rPr>
                <w:b w:val="0"/>
                <w:color w:val="FFFFFF" w:themeColor="background1"/>
                <w:sz w:val="28"/>
              </w:rPr>
              <w:t xml:space="preserve">ou SECTEUR D’ACTIVITÉS </w:t>
            </w:r>
            <w:r w:rsidR="000B0CB8">
              <w:rPr>
                <w:b w:val="0"/>
                <w:color w:val="FFFFFF" w:themeColor="background1"/>
                <w:sz w:val="28"/>
              </w:rPr>
              <w:t>C</w:t>
            </w:r>
            <w:r w:rsidR="000B0CB8" w:rsidRPr="00971074">
              <w:rPr>
                <w:b w:val="0"/>
                <w:color w:val="FFFFFF" w:themeColor="background1"/>
                <w:sz w:val="28"/>
              </w:rPr>
              <w:t xml:space="preserve"> </w:t>
            </w:r>
          </w:p>
        </w:tc>
      </w:tr>
      <w:tr w:rsidR="000B0CB8" w:rsidRPr="001F6B8F" w14:paraId="7004E48A" w14:textId="77777777" w:rsidTr="0021529E">
        <w:trPr>
          <w:cnfStyle w:val="000000100000" w:firstRow="0" w:lastRow="0" w:firstColumn="0" w:lastColumn="0" w:oddVBand="0" w:evenVBand="0" w:oddHBand="1" w:evenHBand="0"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02AA0E10" w14:textId="2CDF7BC9" w:rsidR="000B0CB8" w:rsidRPr="00971074" w:rsidRDefault="000B0CB8" w:rsidP="000B0CB8">
            <w:pPr>
              <w:spacing w:before="120" w:after="120"/>
              <w:rPr>
                <w:b w:val="0"/>
              </w:rPr>
            </w:pPr>
          </w:p>
        </w:tc>
        <w:tc>
          <w:tcPr>
            <w:tcW w:w="2340" w:type="dxa"/>
          </w:tcPr>
          <w:p w14:paraId="50EA2EEA" w14:textId="40FC5F44"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43169C34" w14:textId="1B3E52D4" w:rsidR="000B0CB8"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55735586" w14:textId="0CD94D24"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292041283"/>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44A4DF54" w14:textId="6E93445A"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439594151"/>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041877B4" w14:textId="507BE038" w:rsidR="000B0CB8" w:rsidRPr="001F6B8F" w:rsidRDefault="00E03C5B" w:rsidP="000B0CB8">
            <w:pPr>
              <w:spacing w:before="60" w:after="60"/>
              <w:cnfStyle w:val="000000100000" w:firstRow="0" w:lastRow="0" w:firstColumn="0" w:lastColumn="0" w:oddVBand="0" w:evenVBand="0" w:oddHBand="1" w:evenHBand="0" w:firstRowFirstColumn="0" w:firstRowLastColumn="0" w:lastRowFirstColumn="0" w:lastRowLastColumn="0"/>
            </w:pPr>
            <w:sdt>
              <w:sdtPr>
                <w:id w:val="1999301423"/>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39B4F43B" w14:textId="7982461D"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815952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7829232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185516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w:t>
            </w:r>
          </w:p>
          <w:p w14:paraId="6E0A4BFB" w14:textId="129B180D"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7181976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1C11C024" w14:textId="160FFE84" w:rsidR="000B0CB8" w:rsidRPr="00BA3AA0" w:rsidRDefault="000B0CB8" w:rsidP="000B0CB8">
            <w:pPr>
              <w:spacing w:before="120" w:after="120"/>
              <w:cnfStyle w:val="000000100000" w:firstRow="0" w:lastRow="0" w:firstColumn="0" w:lastColumn="0" w:oddVBand="0" w:evenVBand="0" w:oddHBand="1" w:evenHBand="0" w:firstRowFirstColumn="0" w:firstRowLastColumn="0" w:lastRowFirstColumn="0" w:lastRowLastColumn="0"/>
              <w:rPr>
                <w:highlight w:val="yellow"/>
              </w:rPr>
            </w:pPr>
          </w:p>
        </w:tc>
      </w:tr>
      <w:tr w:rsidR="000B0CB8" w:rsidRPr="001F6B8F" w14:paraId="37A63597" w14:textId="77777777" w:rsidTr="0021529E">
        <w:trPr>
          <w:cnfStyle w:val="000000010000" w:firstRow="0" w:lastRow="0" w:firstColumn="0" w:lastColumn="0" w:oddVBand="0" w:evenVBand="0" w:oddHBand="0" w:evenHBand="1"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21779906" w14:textId="6D0E5C9F" w:rsidR="000B0CB8" w:rsidRPr="00971074" w:rsidRDefault="000B0CB8" w:rsidP="000B0CB8">
            <w:pPr>
              <w:spacing w:before="120" w:after="120"/>
              <w:rPr>
                <w:b w:val="0"/>
              </w:rPr>
            </w:pPr>
          </w:p>
        </w:tc>
        <w:tc>
          <w:tcPr>
            <w:tcW w:w="2340" w:type="dxa"/>
          </w:tcPr>
          <w:p w14:paraId="04364690" w14:textId="24D72760" w:rsidR="000B0CB8"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313DAB73" w14:textId="3890C4B5"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25E729E7" w14:textId="09170B31"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621675607"/>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303F5591" w14:textId="4340558F"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1893689135"/>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08C25C91" w14:textId="405A26E3" w:rsidR="000B0CB8" w:rsidRPr="001F6B8F" w:rsidRDefault="00E03C5B" w:rsidP="000B0CB8">
            <w:pPr>
              <w:spacing w:before="60" w:after="60"/>
              <w:cnfStyle w:val="000000010000" w:firstRow="0" w:lastRow="0" w:firstColumn="0" w:lastColumn="0" w:oddVBand="0" w:evenVBand="0" w:oddHBand="0" w:evenHBand="1" w:firstRowFirstColumn="0" w:firstRowLastColumn="0" w:lastRowFirstColumn="0" w:lastRowLastColumn="0"/>
            </w:pPr>
            <w:sdt>
              <w:sdtPr>
                <w:id w:val="-1044442033"/>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2365E5B1" w14:textId="57D8AD48"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1682543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2130768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70330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w:t>
            </w:r>
          </w:p>
          <w:p w14:paraId="172987ED" w14:textId="57DDE17C"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16321643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2F5053A9" w14:textId="464E80DB"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r>
      <w:tr w:rsidR="000B0CB8" w:rsidRPr="001F6B8F" w14:paraId="193C8943" w14:textId="77777777" w:rsidTr="0021529E">
        <w:trPr>
          <w:cnfStyle w:val="000000100000" w:firstRow="0" w:lastRow="0" w:firstColumn="0" w:lastColumn="0" w:oddVBand="0" w:evenVBand="0" w:oddHBand="1" w:evenHBand="0"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29E1CEB4" w14:textId="0BBCA0FD" w:rsidR="000B0CB8" w:rsidRPr="00971074" w:rsidRDefault="000B0CB8" w:rsidP="000B0CB8">
            <w:pPr>
              <w:spacing w:before="120" w:after="120"/>
              <w:rPr>
                <w:b w:val="0"/>
              </w:rPr>
            </w:pPr>
          </w:p>
        </w:tc>
        <w:tc>
          <w:tcPr>
            <w:tcW w:w="2340" w:type="dxa"/>
          </w:tcPr>
          <w:p w14:paraId="56C39DD7" w14:textId="2CEFEF50"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2790" w:type="dxa"/>
          </w:tcPr>
          <w:p w14:paraId="298B21C4" w14:textId="62929877" w:rsidR="000B0CB8"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c>
          <w:tcPr>
            <w:tcW w:w="4680" w:type="dxa"/>
          </w:tcPr>
          <w:p w14:paraId="599B1BD1" w14:textId="2502DC93"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859229989"/>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2E8702EF" w14:textId="77777777" w:rsidR="000B0CB8" w:rsidRDefault="00E03C5B" w:rsidP="000B0CB8">
            <w:pPr>
              <w:spacing w:before="120" w:after="120"/>
              <w:ind w:right="-158"/>
              <w:cnfStyle w:val="000000100000" w:firstRow="0" w:lastRow="0" w:firstColumn="0" w:lastColumn="0" w:oddVBand="0" w:evenVBand="0" w:oddHBand="1" w:evenHBand="0" w:firstRowFirstColumn="0" w:firstRowLastColumn="0" w:lastRowFirstColumn="0" w:lastRowLastColumn="0"/>
              <w:rPr>
                <w:sz w:val="16"/>
              </w:rPr>
            </w:pPr>
            <w:sdt>
              <w:sdtPr>
                <w:id w:val="-1930415784"/>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0C8854C8" w14:textId="77777777" w:rsidR="000B0CB8" w:rsidRPr="001F6B8F" w:rsidRDefault="00E03C5B" w:rsidP="000B0CB8">
            <w:pPr>
              <w:spacing w:before="60" w:after="60"/>
              <w:cnfStyle w:val="000000100000" w:firstRow="0" w:lastRow="0" w:firstColumn="0" w:lastColumn="0" w:oddVBand="0" w:evenVBand="0" w:oddHBand="1" w:evenHBand="0" w:firstRowFirstColumn="0" w:firstRowLastColumn="0" w:lastRowFirstColumn="0" w:lastRowLastColumn="0"/>
            </w:pPr>
            <w:sdt>
              <w:sdtPr>
                <w:id w:val="1300114175"/>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65293AD8" w14:textId="64A75517"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J </w:t>
            </w:r>
            <w:sdt>
              <w:sdtPr>
                <w:id w:val="-9333584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2134361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10087569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w:t>
            </w:r>
          </w:p>
          <w:p w14:paraId="79C36787" w14:textId="325FC160" w:rsidR="000B0CB8" w:rsidRPr="001F6B8F" w:rsidRDefault="000B0CB8" w:rsidP="000B0CB8">
            <w:pPr>
              <w:jc w:val="center"/>
              <w:cnfStyle w:val="000000100000" w:firstRow="0" w:lastRow="0" w:firstColumn="0" w:lastColumn="0" w:oddVBand="0" w:evenVBand="0" w:oddHBand="1" w:evenHBand="0" w:firstRowFirstColumn="0" w:firstRowLastColumn="0" w:lastRowFirstColumn="0" w:lastRowLastColumn="0"/>
            </w:pPr>
            <w:r w:rsidRPr="001F6B8F">
              <w:t xml:space="preserve"> FDS </w:t>
            </w:r>
            <w:sdt>
              <w:sdtPr>
                <w:id w:val="-446002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586797EF" w14:textId="77777777" w:rsidR="000B0CB8" w:rsidRPr="001F6B8F" w:rsidRDefault="000B0CB8" w:rsidP="000B0CB8">
            <w:pPr>
              <w:spacing w:before="120" w:after="120"/>
              <w:cnfStyle w:val="000000100000" w:firstRow="0" w:lastRow="0" w:firstColumn="0" w:lastColumn="0" w:oddVBand="0" w:evenVBand="0" w:oddHBand="1" w:evenHBand="0" w:firstRowFirstColumn="0" w:firstRowLastColumn="0" w:lastRowFirstColumn="0" w:lastRowLastColumn="0"/>
            </w:pPr>
          </w:p>
        </w:tc>
      </w:tr>
      <w:tr w:rsidR="000B0CB8" w:rsidRPr="001F6B8F" w14:paraId="26AE2A18" w14:textId="77777777" w:rsidTr="0021529E">
        <w:trPr>
          <w:cnfStyle w:val="000000010000" w:firstRow="0" w:lastRow="0" w:firstColumn="0" w:lastColumn="0" w:oddVBand="0" w:evenVBand="0" w:oddHBand="0" w:evenHBand="1" w:firstRowFirstColumn="0" w:firstRowLastColumn="0" w:lastRowFirstColumn="0" w:lastRowLastColumn="0"/>
          <w:cantSplit/>
          <w:trHeight w:val="1382"/>
        </w:trPr>
        <w:tc>
          <w:tcPr>
            <w:cnfStyle w:val="001000000000" w:firstRow="0" w:lastRow="0" w:firstColumn="1" w:lastColumn="0" w:oddVBand="0" w:evenVBand="0" w:oddHBand="0" w:evenHBand="0" w:firstRowFirstColumn="0" w:firstRowLastColumn="0" w:lastRowFirstColumn="0" w:lastRowLastColumn="0"/>
            <w:tcW w:w="5400" w:type="dxa"/>
          </w:tcPr>
          <w:p w14:paraId="7D2693F5" w14:textId="77777777" w:rsidR="000B0CB8" w:rsidRPr="00971074" w:rsidRDefault="000B0CB8" w:rsidP="000B0CB8">
            <w:pPr>
              <w:spacing w:before="120" w:after="120"/>
              <w:rPr>
                <w:b w:val="0"/>
              </w:rPr>
            </w:pPr>
          </w:p>
        </w:tc>
        <w:tc>
          <w:tcPr>
            <w:tcW w:w="2340" w:type="dxa"/>
          </w:tcPr>
          <w:p w14:paraId="4C0710DE"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2790" w:type="dxa"/>
          </w:tcPr>
          <w:p w14:paraId="461F0005" w14:textId="77777777" w:rsidR="000B0CB8"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c>
          <w:tcPr>
            <w:tcW w:w="4680" w:type="dxa"/>
          </w:tcPr>
          <w:p w14:paraId="76F62F02"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630514385"/>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t xml:space="preserve"> </w:t>
            </w:r>
            <w:r w:rsidR="000B0CB8" w:rsidRPr="001F6B8F">
              <w:t xml:space="preserve">Essentielle </w:t>
            </w:r>
            <w:r w:rsidR="000B0CB8" w:rsidRPr="001F6B8F">
              <w:rPr>
                <w:sz w:val="16"/>
              </w:rPr>
              <w:t>(impacts majeurs sur la clientèle)</w:t>
            </w:r>
          </w:p>
          <w:p w14:paraId="5D7663AC" w14:textId="77777777"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rPr>
                <w:sz w:val="16"/>
              </w:rPr>
            </w:pPr>
            <w:sdt>
              <w:sdtPr>
                <w:id w:val="-544443303"/>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Importante </w:t>
            </w:r>
            <w:r w:rsidR="000B0CB8" w:rsidRPr="001F6B8F">
              <w:rPr>
                <w:sz w:val="16"/>
              </w:rPr>
              <w:t>(impacts modérés)</w:t>
            </w:r>
          </w:p>
          <w:p w14:paraId="2E50A4D2" w14:textId="21DAB8BE" w:rsidR="000B0CB8" w:rsidRDefault="00E03C5B" w:rsidP="000B0CB8">
            <w:pPr>
              <w:spacing w:before="120" w:after="120"/>
              <w:ind w:right="-158"/>
              <w:cnfStyle w:val="000000010000" w:firstRow="0" w:lastRow="0" w:firstColumn="0" w:lastColumn="0" w:oddVBand="0" w:evenVBand="0" w:oddHBand="0" w:evenHBand="1" w:firstRowFirstColumn="0" w:firstRowLastColumn="0" w:lastRowFirstColumn="0" w:lastRowLastColumn="0"/>
            </w:pPr>
            <w:sdt>
              <w:sdtPr>
                <w:id w:val="-929966950"/>
                <w14:checkbox>
                  <w14:checked w14:val="0"/>
                  <w14:checkedState w14:val="2612" w14:font="MS Gothic"/>
                  <w14:uncheckedState w14:val="2610" w14:font="MS Gothic"/>
                </w14:checkbox>
              </w:sdtPr>
              <w:sdtEndPr/>
              <w:sdtContent>
                <w:r w:rsidR="000B0CB8">
                  <w:rPr>
                    <w:rFonts w:ascii="MS Gothic" w:eastAsia="MS Gothic" w:hAnsi="MS Gothic" w:hint="eastAsia"/>
                  </w:rPr>
                  <w:t>☐</w:t>
                </w:r>
              </w:sdtContent>
            </w:sdt>
            <w:r w:rsidR="000B0CB8" w:rsidRPr="001F6B8F">
              <w:t xml:space="preserve"> Peu ou pas d’impact </w:t>
            </w:r>
            <w:r w:rsidR="000B0CB8" w:rsidRPr="001F6B8F">
              <w:rPr>
                <w:sz w:val="16"/>
              </w:rPr>
              <w:t>(peut être remise à plus tard)</w:t>
            </w:r>
          </w:p>
        </w:tc>
        <w:tc>
          <w:tcPr>
            <w:tcW w:w="2763" w:type="dxa"/>
          </w:tcPr>
          <w:p w14:paraId="5EEE2325" w14:textId="77777777"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J </w:t>
            </w:r>
            <w:sdt>
              <w:sdtPr>
                <w:id w:val="-212637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S </w:t>
            </w:r>
            <w:sdt>
              <w:sdtPr>
                <w:id w:val="17402126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N </w:t>
            </w:r>
            <w:sdt>
              <w:sdtPr>
                <w:id w:val="790992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F6B8F">
              <w:t xml:space="preserve"> </w:t>
            </w:r>
          </w:p>
          <w:p w14:paraId="66CFE06E" w14:textId="70C71F46" w:rsidR="000B0CB8" w:rsidRPr="001F6B8F" w:rsidRDefault="000B0CB8" w:rsidP="000B0CB8">
            <w:pPr>
              <w:jc w:val="center"/>
              <w:cnfStyle w:val="000000010000" w:firstRow="0" w:lastRow="0" w:firstColumn="0" w:lastColumn="0" w:oddVBand="0" w:evenVBand="0" w:oddHBand="0" w:evenHBand="1" w:firstRowFirstColumn="0" w:firstRowLastColumn="0" w:lastRowFirstColumn="0" w:lastRowLastColumn="0"/>
            </w:pPr>
            <w:r w:rsidRPr="001F6B8F">
              <w:t xml:space="preserve"> FDS </w:t>
            </w:r>
            <w:sdt>
              <w:sdtPr>
                <w:id w:val="15970578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398" w:type="dxa"/>
          </w:tcPr>
          <w:p w14:paraId="4FE1DB7D" w14:textId="77777777" w:rsidR="000B0CB8" w:rsidRPr="001F6B8F" w:rsidRDefault="000B0CB8" w:rsidP="000B0CB8">
            <w:pPr>
              <w:spacing w:before="120" w:after="120"/>
              <w:cnfStyle w:val="000000010000" w:firstRow="0" w:lastRow="0" w:firstColumn="0" w:lastColumn="0" w:oddVBand="0" w:evenVBand="0" w:oddHBand="0" w:evenHBand="1" w:firstRowFirstColumn="0" w:firstRowLastColumn="0" w:lastRowFirstColumn="0" w:lastRowLastColumn="0"/>
            </w:pPr>
          </w:p>
        </w:tc>
      </w:tr>
    </w:tbl>
    <w:p w14:paraId="260B5165" w14:textId="77777777" w:rsidR="000B0CB8" w:rsidRDefault="000B0CB8">
      <w:pPr>
        <w:spacing w:after="160" w:line="259" w:lineRule="auto"/>
      </w:pPr>
      <w:r>
        <w:br w:type="page"/>
      </w:r>
    </w:p>
    <w:p w14:paraId="40539FC4" w14:textId="3E9FDA3C" w:rsidR="001C7CFC" w:rsidRPr="001F6B8F" w:rsidRDefault="001C7CFC" w:rsidP="000F00B2">
      <w:pPr>
        <w:pStyle w:val="Titre1"/>
      </w:pPr>
      <w:bookmarkStart w:id="6" w:name="_Toc169080693"/>
      <w:r w:rsidRPr="001F6B8F">
        <w:lastRenderedPageBreak/>
        <w:t xml:space="preserve">Section 4 – </w:t>
      </w:r>
      <w:r w:rsidR="000051A2" w:rsidRPr="001F6B8F">
        <w:t>Identification des équipements</w:t>
      </w:r>
      <w:bookmarkEnd w:id="6"/>
    </w:p>
    <w:tbl>
      <w:tblPr>
        <w:tblStyle w:val="Grilleclaire-Accent3"/>
        <w:tblW w:w="22428" w:type="dxa"/>
        <w:jc w:val="center"/>
        <w:tblLayout w:type="fixed"/>
        <w:tblLook w:val="04A0" w:firstRow="1" w:lastRow="0" w:firstColumn="1" w:lastColumn="0" w:noHBand="0" w:noVBand="1"/>
      </w:tblPr>
      <w:tblGrid>
        <w:gridCol w:w="3042"/>
        <w:gridCol w:w="3402"/>
        <w:gridCol w:w="644"/>
        <w:gridCol w:w="1266"/>
        <w:gridCol w:w="636"/>
        <w:gridCol w:w="1206"/>
        <w:gridCol w:w="567"/>
        <w:gridCol w:w="1276"/>
        <w:gridCol w:w="1089"/>
        <w:gridCol w:w="1179"/>
        <w:gridCol w:w="709"/>
        <w:gridCol w:w="1276"/>
        <w:gridCol w:w="850"/>
        <w:gridCol w:w="1134"/>
        <w:gridCol w:w="4152"/>
      </w:tblGrid>
      <w:tr w:rsidR="005770C6" w:rsidRPr="001F6B8F" w14:paraId="0ACC326C" w14:textId="77777777" w:rsidTr="00DB07F9">
        <w:trPr>
          <w:cnfStyle w:val="100000000000" w:firstRow="1" w:lastRow="0" w:firstColumn="0" w:lastColumn="0" w:oddVBand="0" w:evenVBand="0" w:oddHBand="0" w:evenHBand="0" w:firstRowFirstColumn="0" w:firstRowLastColumn="0" w:lastRowFirstColumn="0" w:lastRowLastColumn="0"/>
          <w:cantSplit/>
          <w:trHeight w:val="372"/>
          <w:tblHeader/>
          <w:jc w:val="center"/>
        </w:trPr>
        <w:tc>
          <w:tcPr>
            <w:cnfStyle w:val="001000000000" w:firstRow="0" w:lastRow="0" w:firstColumn="1" w:lastColumn="0" w:oddVBand="0" w:evenVBand="0" w:oddHBand="0" w:evenHBand="0" w:firstRowFirstColumn="0" w:firstRowLastColumn="0" w:lastRowFirstColumn="0" w:lastRowLastColumn="0"/>
            <w:tcW w:w="3042" w:type="dxa"/>
            <w:vMerge w:val="restart"/>
            <w:shd w:val="clear" w:color="auto" w:fill="DB1A00"/>
          </w:tcPr>
          <w:p w14:paraId="19E0C676" w14:textId="77777777" w:rsidR="005770C6" w:rsidRPr="0043539E" w:rsidRDefault="005770C6" w:rsidP="006E2470">
            <w:pPr>
              <w:spacing w:before="120" w:after="120"/>
              <w:rPr>
                <w:color w:val="FFFFFF" w:themeColor="background1"/>
              </w:rPr>
            </w:pPr>
            <w:r w:rsidRPr="0043539E">
              <w:rPr>
                <w:color w:val="FFFFFF" w:themeColor="background1"/>
              </w:rPr>
              <w:t>Équipement</w:t>
            </w:r>
          </w:p>
        </w:tc>
        <w:tc>
          <w:tcPr>
            <w:tcW w:w="3402" w:type="dxa"/>
            <w:vMerge w:val="restart"/>
            <w:shd w:val="clear" w:color="auto" w:fill="DB1A00"/>
          </w:tcPr>
          <w:p w14:paraId="5F2A4BEC" w14:textId="77777777" w:rsidR="005770C6" w:rsidRPr="0043539E" w:rsidRDefault="005770C6" w:rsidP="005770C6">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43539E">
              <w:rPr>
                <w:color w:val="FFFFFF" w:themeColor="background1"/>
              </w:rPr>
              <w:t>Localisation</w:t>
            </w:r>
          </w:p>
        </w:tc>
        <w:tc>
          <w:tcPr>
            <w:tcW w:w="15984" w:type="dxa"/>
            <w:gridSpan w:val="13"/>
            <w:shd w:val="clear" w:color="auto" w:fill="DB1A00"/>
          </w:tcPr>
          <w:p w14:paraId="74AF7945" w14:textId="77777777" w:rsidR="005770C6" w:rsidRPr="0043539E" w:rsidRDefault="005770C6" w:rsidP="006E2470">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43539E">
              <w:rPr>
                <w:color w:val="FFFFFF" w:themeColor="background1"/>
              </w:rPr>
              <w:t>Impacts sur les équipements lors d’une :</w:t>
            </w:r>
          </w:p>
        </w:tc>
      </w:tr>
      <w:tr w:rsidR="00647606" w:rsidRPr="001F6B8F" w14:paraId="61BAC1E7" w14:textId="77777777" w:rsidTr="0034655E">
        <w:trPr>
          <w:cnfStyle w:val="100000000000" w:firstRow="1" w:lastRow="0" w:firstColumn="0" w:lastColumn="0" w:oddVBand="0" w:evenVBand="0" w:oddHBand="0" w:evenHBand="0" w:firstRowFirstColumn="0" w:firstRowLastColumn="0" w:lastRowFirstColumn="0" w:lastRowLastColumn="0"/>
          <w:trHeight w:val="1845"/>
          <w:tblHeader/>
          <w:jc w:val="center"/>
        </w:trPr>
        <w:tc>
          <w:tcPr>
            <w:cnfStyle w:val="001000000000" w:firstRow="0" w:lastRow="0" w:firstColumn="1" w:lastColumn="0" w:oddVBand="0" w:evenVBand="0" w:oddHBand="0" w:evenHBand="0" w:firstRowFirstColumn="0" w:firstRowLastColumn="0" w:lastRowFirstColumn="0" w:lastRowLastColumn="0"/>
            <w:tcW w:w="3042" w:type="dxa"/>
            <w:vMerge/>
            <w:shd w:val="clear" w:color="auto" w:fill="DB1A00"/>
          </w:tcPr>
          <w:p w14:paraId="56B71181" w14:textId="77777777" w:rsidR="005770C6" w:rsidRPr="0043539E" w:rsidRDefault="005770C6" w:rsidP="006E2470">
            <w:pPr>
              <w:spacing w:before="120" w:after="120"/>
              <w:rPr>
                <w:color w:val="FFFFFF" w:themeColor="background1"/>
              </w:rPr>
            </w:pPr>
          </w:p>
        </w:tc>
        <w:tc>
          <w:tcPr>
            <w:tcW w:w="3402" w:type="dxa"/>
            <w:vMerge/>
            <w:shd w:val="clear" w:color="auto" w:fill="DB1A00"/>
          </w:tcPr>
          <w:p w14:paraId="48276B83" w14:textId="77777777" w:rsidR="005770C6" w:rsidRPr="0043539E" w:rsidRDefault="005770C6" w:rsidP="006E2470">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644" w:type="dxa"/>
            <w:shd w:val="clear" w:color="auto" w:fill="DB1A00"/>
            <w:textDirection w:val="btLr"/>
          </w:tcPr>
          <w:p w14:paraId="2B545EC7" w14:textId="331A18B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Pénurie d</w:t>
            </w:r>
            <w:r w:rsidR="000B0CB8" w:rsidRPr="000B0CB8">
              <w:rPr>
                <w:color w:val="FFFFFF" w:themeColor="background1"/>
                <w:sz w:val="20"/>
                <w:szCs w:val="16"/>
              </w:rPr>
              <w:t>’</w:t>
            </w:r>
            <w:r w:rsidRPr="000B0CB8">
              <w:rPr>
                <w:color w:val="FFFFFF" w:themeColor="background1"/>
                <w:sz w:val="20"/>
                <w:szCs w:val="16"/>
              </w:rPr>
              <w:t>eau</w:t>
            </w:r>
          </w:p>
        </w:tc>
        <w:tc>
          <w:tcPr>
            <w:tcW w:w="1266" w:type="dxa"/>
            <w:shd w:val="clear" w:color="auto" w:fill="DB1A00"/>
            <w:textDirection w:val="btLr"/>
          </w:tcPr>
          <w:p w14:paraId="5EC4B821"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636" w:type="dxa"/>
            <w:shd w:val="clear" w:color="auto" w:fill="DB1A00"/>
            <w:textDirection w:val="btLr"/>
          </w:tcPr>
          <w:p w14:paraId="3BD8C0E6" w14:textId="7777777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Contamination de l’eau</w:t>
            </w:r>
          </w:p>
        </w:tc>
        <w:tc>
          <w:tcPr>
            <w:tcW w:w="1206" w:type="dxa"/>
            <w:shd w:val="clear" w:color="auto" w:fill="DB1A00"/>
            <w:textDirection w:val="btLr"/>
          </w:tcPr>
          <w:p w14:paraId="056D1B83"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567" w:type="dxa"/>
            <w:shd w:val="clear" w:color="auto" w:fill="DB1A00"/>
            <w:textDirection w:val="btLr"/>
          </w:tcPr>
          <w:p w14:paraId="45C52FE7" w14:textId="7777777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Panne électrique</w:t>
            </w:r>
          </w:p>
        </w:tc>
        <w:tc>
          <w:tcPr>
            <w:tcW w:w="1276" w:type="dxa"/>
            <w:shd w:val="clear" w:color="auto" w:fill="DB1A00"/>
            <w:textDirection w:val="btLr"/>
          </w:tcPr>
          <w:p w14:paraId="38CB9D6A"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1089" w:type="dxa"/>
            <w:shd w:val="clear" w:color="auto" w:fill="DB1A00"/>
            <w:textDirection w:val="btLr"/>
          </w:tcPr>
          <w:p w14:paraId="7662C5F1" w14:textId="7777777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Panne informatique</w:t>
            </w:r>
          </w:p>
        </w:tc>
        <w:tc>
          <w:tcPr>
            <w:tcW w:w="1179" w:type="dxa"/>
            <w:shd w:val="clear" w:color="auto" w:fill="DB1A00"/>
            <w:textDirection w:val="btLr"/>
          </w:tcPr>
          <w:p w14:paraId="4650B7F8"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709" w:type="dxa"/>
            <w:shd w:val="clear" w:color="auto" w:fill="DB1A00"/>
            <w:textDirection w:val="btLr"/>
          </w:tcPr>
          <w:p w14:paraId="21AE8408" w14:textId="7777777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Panne téléphonique</w:t>
            </w:r>
          </w:p>
        </w:tc>
        <w:tc>
          <w:tcPr>
            <w:tcW w:w="1276" w:type="dxa"/>
            <w:shd w:val="clear" w:color="auto" w:fill="DB1A00"/>
            <w:textDirection w:val="btLr"/>
          </w:tcPr>
          <w:p w14:paraId="3F0BDFB4"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850" w:type="dxa"/>
            <w:shd w:val="clear" w:color="auto" w:fill="DB1A00"/>
            <w:textDirection w:val="btLr"/>
          </w:tcPr>
          <w:p w14:paraId="4591CA17" w14:textId="77777777" w:rsidR="005770C6" w:rsidRPr="000B0CB8" w:rsidRDefault="005770C6" w:rsidP="008F0C92">
            <w:pPr>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Panne de ventilation/ climatisation</w:t>
            </w:r>
          </w:p>
        </w:tc>
        <w:tc>
          <w:tcPr>
            <w:tcW w:w="1134" w:type="dxa"/>
            <w:shd w:val="clear" w:color="auto" w:fill="DB1A00"/>
            <w:textDirection w:val="btLr"/>
          </w:tcPr>
          <w:p w14:paraId="0502BC0F" w14:textId="77777777" w:rsidR="005770C6" w:rsidRPr="000B0CB8" w:rsidRDefault="005770C6" w:rsidP="008F0C92">
            <w:pPr>
              <w:spacing w:before="120" w:after="120"/>
              <w:ind w:left="113" w:right="113"/>
              <w:cnfStyle w:val="100000000000" w:firstRow="1" w:lastRow="0" w:firstColumn="0" w:lastColumn="0" w:oddVBand="0" w:evenVBand="0" w:oddHBand="0" w:evenHBand="0" w:firstRowFirstColumn="0" w:firstRowLastColumn="0" w:lastRowFirstColumn="0" w:lastRowLastColumn="0"/>
              <w:rPr>
                <w:color w:val="FFFFFF" w:themeColor="background1"/>
                <w:sz w:val="20"/>
                <w:szCs w:val="16"/>
              </w:rPr>
            </w:pPr>
            <w:r w:rsidRPr="000B0CB8">
              <w:rPr>
                <w:color w:val="FFFFFF" w:themeColor="background1"/>
                <w:sz w:val="20"/>
                <w:szCs w:val="16"/>
              </w:rPr>
              <w:t xml:space="preserve">Durée d’autonomie </w:t>
            </w:r>
          </w:p>
        </w:tc>
        <w:tc>
          <w:tcPr>
            <w:tcW w:w="4152" w:type="dxa"/>
            <w:shd w:val="clear" w:color="auto" w:fill="DB1A00"/>
          </w:tcPr>
          <w:p w14:paraId="54F54DE9" w14:textId="77777777" w:rsidR="005770C6" w:rsidRPr="0043539E" w:rsidRDefault="005770C6" w:rsidP="008F0C92">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43539E">
              <w:rPr>
                <w:color w:val="FFFFFF" w:themeColor="background1"/>
                <w:szCs w:val="16"/>
              </w:rPr>
              <w:t>Info complémentaires</w:t>
            </w:r>
          </w:p>
        </w:tc>
      </w:tr>
      <w:tr w:rsidR="009326E7" w:rsidRPr="001F6B8F" w14:paraId="05A0A0CA" w14:textId="77777777" w:rsidTr="0034655E">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54ADA816" w14:textId="7AC1397D" w:rsidR="00931F93" w:rsidRPr="001F6B8F" w:rsidRDefault="00931F93" w:rsidP="008F0C92">
            <w:pPr>
              <w:spacing w:before="120" w:after="120"/>
            </w:pPr>
          </w:p>
        </w:tc>
        <w:tc>
          <w:tcPr>
            <w:tcW w:w="3402" w:type="dxa"/>
          </w:tcPr>
          <w:p w14:paraId="251646C9" w14:textId="632AC47F" w:rsidR="00931F93" w:rsidRPr="001F6B8F" w:rsidRDefault="00931F93" w:rsidP="006E2470">
            <w:pPr>
              <w:spacing w:before="120" w:after="120"/>
              <w:cnfStyle w:val="000000100000" w:firstRow="0" w:lastRow="0" w:firstColumn="0" w:lastColumn="0" w:oddVBand="0" w:evenVBand="0" w:oddHBand="1" w:evenHBand="0" w:firstRowFirstColumn="0" w:firstRowLastColumn="0" w:lastRowFirstColumn="0" w:lastRowLastColumn="0"/>
            </w:pPr>
          </w:p>
        </w:tc>
        <w:tc>
          <w:tcPr>
            <w:tcW w:w="644" w:type="dxa"/>
          </w:tcPr>
          <w:p w14:paraId="62A64AFC" w14:textId="4AEAF3B7" w:rsidR="00931F93" w:rsidRPr="00931F93" w:rsidRDefault="00E03C5B" w:rsidP="006E2470">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454826250"/>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66" w:type="dxa"/>
          </w:tcPr>
          <w:p w14:paraId="209787B5" w14:textId="77777777" w:rsidR="00931F93" w:rsidRPr="009326E7" w:rsidRDefault="00931F93" w:rsidP="005770C6">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636" w:type="dxa"/>
          </w:tcPr>
          <w:p w14:paraId="703DDC47" w14:textId="08499FEE" w:rsidR="00931F93" w:rsidRPr="00931F93" w:rsidRDefault="00E03C5B" w:rsidP="00ED61A4">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52526366"/>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06" w:type="dxa"/>
          </w:tcPr>
          <w:p w14:paraId="10389279" w14:textId="77777777" w:rsidR="00931F93" w:rsidRPr="009326E7" w:rsidRDefault="00931F93" w:rsidP="005770C6">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567" w:type="dxa"/>
          </w:tcPr>
          <w:p w14:paraId="6557D70A" w14:textId="5414321B" w:rsidR="00931F93" w:rsidRPr="00931F93" w:rsidRDefault="00E03C5B" w:rsidP="00ED61A4">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58559309"/>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75E1857A" w14:textId="01C6E3F0" w:rsidR="00931F93" w:rsidRPr="009326E7" w:rsidRDefault="00931F93" w:rsidP="009326E7">
            <w:pPr>
              <w:spacing w:before="120" w:after="120"/>
              <w:cnfStyle w:val="000000100000" w:firstRow="0" w:lastRow="0" w:firstColumn="0" w:lastColumn="0" w:oddVBand="0" w:evenVBand="0" w:oddHBand="1" w:evenHBand="0" w:firstRowFirstColumn="0" w:firstRowLastColumn="0" w:lastRowFirstColumn="0" w:lastRowLastColumn="0"/>
              <w:rPr>
                <w:sz w:val="20"/>
                <w:highlight w:val="cyan"/>
              </w:rPr>
            </w:pPr>
          </w:p>
        </w:tc>
        <w:tc>
          <w:tcPr>
            <w:tcW w:w="1089" w:type="dxa"/>
          </w:tcPr>
          <w:p w14:paraId="67CA9A45" w14:textId="77777777" w:rsidR="00931F93" w:rsidRPr="00931F93" w:rsidRDefault="00E03C5B" w:rsidP="00ED61A4">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249194757"/>
                <w14:checkbox>
                  <w14:checked w14:val="0"/>
                  <w14:checkedState w14:val="2612" w14:font="MS Gothic"/>
                  <w14:uncheckedState w14:val="2610" w14:font="MS Gothic"/>
                </w14:checkbox>
              </w:sdtPr>
              <w:sdtEndPr/>
              <w:sdtContent>
                <w:r w:rsidR="00931F93">
                  <w:rPr>
                    <w:rFonts w:ascii="MS Gothic" w:eastAsia="MS Gothic" w:hAnsi="MS Gothic" w:hint="eastAsia"/>
                    <w:sz w:val="32"/>
                  </w:rPr>
                  <w:t>☐</w:t>
                </w:r>
              </w:sdtContent>
            </w:sdt>
          </w:p>
        </w:tc>
        <w:tc>
          <w:tcPr>
            <w:tcW w:w="1179" w:type="dxa"/>
          </w:tcPr>
          <w:p w14:paraId="628D3A22" w14:textId="77777777" w:rsidR="00931F93" w:rsidRPr="001F6B8F" w:rsidRDefault="00931F93" w:rsidP="005770C6">
            <w:pPr>
              <w:spacing w:before="120" w:after="120"/>
              <w:cnfStyle w:val="000000100000" w:firstRow="0" w:lastRow="0" w:firstColumn="0" w:lastColumn="0" w:oddVBand="0" w:evenVBand="0" w:oddHBand="1" w:evenHBand="0" w:firstRowFirstColumn="0" w:firstRowLastColumn="0" w:lastRowFirstColumn="0" w:lastRowLastColumn="0"/>
            </w:pPr>
          </w:p>
        </w:tc>
        <w:tc>
          <w:tcPr>
            <w:tcW w:w="709" w:type="dxa"/>
          </w:tcPr>
          <w:p w14:paraId="5EFC07DC" w14:textId="77777777" w:rsidR="00931F93" w:rsidRPr="00931F93" w:rsidRDefault="00E03C5B" w:rsidP="00ED61A4">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671769833"/>
                <w14:checkbox>
                  <w14:checked w14:val="0"/>
                  <w14:checkedState w14:val="2612" w14:font="MS Gothic"/>
                  <w14:uncheckedState w14:val="2610" w14:font="MS Gothic"/>
                </w14:checkbox>
              </w:sdtPr>
              <w:sdtEndPr/>
              <w:sdtContent>
                <w:r w:rsidR="00931F93">
                  <w:rPr>
                    <w:rFonts w:ascii="MS Gothic" w:eastAsia="MS Gothic" w:hAnsi="MS Gothic" w:hint="eastAsia"/>
                    <w:sz w:val="32"/>
                  </w:rPr>
                  <w:t>☐</w:t>
                </w:r>
              </w:sdtContent>
            </w:sdt>
          </w:p>
        </w:tc>
        <w:tc>
          <w:tcPr>
            <w:tcW w:w="1276" w:type="dxa"/>
          </w:tcPr>
          <w:p w14:paraId="05C67724" w14:textId="77777777" w:rsidR="00931F93" w:rsidRPr="001F6B8F" w:rsidRDefault="00931F93" w:rsidP="005770C6">
            <w:pPr>
              <w:spacing w:before="120" w:after="120"/>
              <w:cnfStyle w:val="000000100000" w:firstRow="0" w:lastRow="0" w:firstColumn="0" w:lastColumn="0" w:oddVBand="0" w:evenVBand="0" w:oddHBand="1" w:evenHBand="0" w:firstRowFirstColumn="0" w:firstRowLastColumn="0" w:lastRowFirstColumn="0" w:lastRowLastColumn="0"/>
            </w:pPr>
          </w:p>
        </w:tc>
        <w:tc>
          <w:tcPr>
            <w:tcW w:w="850" w:type="dxa"/>
          </w:tcPr>
          <w:p w14:paraId="29D548FE" w14:textId="77777777" w:rsidR="00931F93" w:rsidRPr="00931F93" w:rsidRDefault="00E03C5B" w:rsidP="00ED61A4">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688871651"/>
                <w14:checkbox>
                  <w14:checked w14:val="0"/>
                  <w14:checkedState w14:val="2612" w14:font="MS Gothic"/>
                  <w14:uncheckedState w14:val="2610" w14:font="MS Gothic"/>
                </w14:checkbox>
              </w:sdtPr>
              <w:sdtEndPr/>
              <w:sdtContent>
                <w:r w:rsidR="00931F93">
                  <w:rPr>
                    <w:rFonts w:ascii="MS Gothic" w:eastAsia="MS Gothic" w:hAnsi="MS Gothic" w:hint="eastAsia"/>
                    <w:sz w:val="32"/>
                  </w:rPr>
                  <w:t>☐</w:t>
                </w:r>
              </w:sdtContent>
            </w:sdt>
          </w:p>
        </w:tc>
        <w:tc>
          <w:tcPr>
            <w:tcW w:w="1134" w:type="dxa"/>
          </w:tcPr>
          <w:p w14:paraId="765DF27D" w14:textId="77777777" w:rsidR="00931F93" w:rsidRPr="001F6B8F" w:rsidRDefault="00931F93" w:rsidP="005770C6">
            <w:pPr>
              <w:spacing w:before="120" w:after="120"/>
              <w:cnfStyle w:val="000000100000" w:firstRow="0" w:lastRow="0" w:firstColumn="0" w:lastColumn="0" w:oddVBand="0" w:evenVBand="0" w:oddHBand="1" w:evenHBand="0" w:firstRowFirstColumn="0" w:firstRowLastColumn="0" w:lastRowFirstColumn="0" w:lastRowLastColumn="0"/>
            </w:pPr>
          </w:p>
        </w:tc>
        <w:tc>
          <w:tcPr>
            <w:tcW w:w="4152" w:type="dxa"/>
          </w:tcPr>
          <w:p w14:paraId="0D2CAAC9" w14:textId="77777777" w:rsidR="00931F93" w:rsidRPr="001F6B8F" w:rsidRDefault="00931F93" w:rsidP="005770C6">
            <w:pPr>
              <w:spacing w:before="120" w:after="120"/>
              <w:cnfStyle w:val="000000100000" w:firstRow="0" w:lastRow="0" w:firstColumn="0" w:lastColumn="0" w:oddVBand="0" w:evenVBand="0" w:oddHBand="1" w:evenHBand="0" w:firstRowFirstColumn="0" w:firstRowLastColumn="0" w:lastRowFirstColumn="0" w:lastRowLastColumn="0"/>
            </w:pPr>
          </w:p>
        </w:tc>
      </w:tr>
      <w:tr w:rsidR="009326E7" w:rsidRPr="001F6B8F" w14:paraId="3AB62E88" w14:textId="77777777" w:rsidTr="0034655E">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7E450898" w14:textId="7E4DA25E" w:rsidR="009326E7" w:rsidRPr="001F6B8F" w:rsidRDefault="009326E7" w:rsidP="008F0C92">
            <w:pPr>
              <w:spacing w:before="120" w:after="120"/>
            </w:pPr>
          </w:p>
        </w:tc>
        <w:tc>
          <w:tcPr>
            <w:tcW w:w="3402" w:type="dxa"/>
          </w:tcPr>
          <w:p w14:paraId="3967BDA8" w14:textId="448A077A" w:rsidR="009326E7" w:rsidRPr="001F6B8F" w:rsidRDefault="009326E7" w:rsidP="006E2470">
            <w:pPr>
              <w:spacing w:before="120" w:after="120"/>
              <w:cnfStyle w:val="000000010000" w:firstRow="0" w:lastRow="0" w:firstColumn="0" w:lastColumn="0" w:oddVBand="0" w:evenVBand="0" w:oddHBand="0" w:evenHBand="1" w:firstRowFirstColumn="0" w:firstRowLastColumn="0" w:lastRowFirstColumn="0" w:lastRowLastColumn="0"/>
            </w:pPr>
          </w:p>
        </w:tc>
        <w:tc>
          <w:tcPr>
            <w:tcW w:w="644" w:type="dxa"/>
          </w:tcPr>
          <w:p w14:paraId="5BE3BB68" w14:textId="004C4ABE"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709949227"/>
                <w14:checkbox>
                  <w14:checked w14:val="0"/>
                  <w14:checkedState w14:val="2612" w14:font="MS Gothic"/>
                  <w14:uncheckedState w14:val="2610" w14:font="MS Gothic"/>
                </w14:checkbox>
              </w:sdtPr>
              <w:sdtEndPr/>
              <w:sdtContent>
                <w:r w:rsidR="003C79C4">
                  <w:rPr>
                    <w:rFonts w:ascii="MS Gothic" w:eastAsia="MS Gothic" w:hAnsi="MS Gothic" w:hint="eastAsia"/>
                    <w:sz w:val="32"/>
                  </w:rPr>
                  <w:t>☐</w:t>
                </w:r>
              </w:sdtContent>
            </w:sdt>
          </w:p>
        </w:tc>
        <w:tc>
          <w:tcPr>
            <w:tcW w:w="1266" w:type="dxa"/>
          </w:tcPr>
          <w:p w14:paraId="4A997BC4" w14:textId="77777777" w:rsidR="009326E7" w:rsidRPr="009326E7" w:rsidRDefault="009326E7" w:rsidP="00932E84">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636" w:type="dxa"/>
          </w:tcPr>
          <w:p w14:paraId="7D2DF91F" w14:textId="16A17219"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104035837"/>
                <w14:checkbox>
                  <w14:checked w14:val="0"/>
                  <w14:checkedState w14:val="2612" w14:font="MS Gothic"/>
                  <w14:uncheckedState w14:val="2610" w14:font="MS Gothic"/>
                </w14:checkbox>
              </w:sdtPr>
              <w:sdtEndPr/>
              <w:sdtContent>
                <w:r w:rsidR="003C79C4">
                  <w:rPr>
                    <w:rFonts w:ascii="MS Gothic" w:eastAsia="MS Gothic" w:hAnsi="MS Gothic" w:hint="eastAsia"/>
                    <w:sz w:val="32"/>
                  </w:rPr>
                  <w:t>☐</w:t>
                </w:r>
              </w:sdtContent>
            </w:sdt>
          </w:p>
        </w:tc>
        <w:tc>
          <w:tcPr>
            <w:tcW w:w="1206" w:type="dxa"/>
          </w:tcPr>
          <w:p w14:paraId="67BB222E" w14:textId="77777777" w:rsidR="009326E7" w:rsidRPr="009326E7" w:rsidRDefault="009326E7" w:rsidP="00932E84">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567" w:type="dxa"/>
          </w:tcPr>
          <w:p w14:paraId="111B2BBC" w14:textId="578E0FDC"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529864187"/>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5A6989C9" w14:textId="34E984A1" w:rsidR="009326E7" w:rsidRPr="009326E7" w:rsidRDefault="009326E7" w:rsidP="00932E84">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1089" w:type="dxa"/>
          </w:tcPr>
          <w:p w14:paraId="1DD7D098" w14:textId="77777777"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648737928"/>
                <w14:checkbox>
                  <w14:checked w14:val="0"/>
                  <w14:checkedState w14:val="2612" w14:font="MS Gothic"/>
                  <w14:uncheckedState w14:val="2610" w14:font="MS Gothic"/>
                </w14:checkbox>
              </w:sdtPr>
              <w:sdtEndPr/>
              <w:sdtContent>
                <w:r w:rsidR="009326E7">
                  <w:rPr>
                    <w:rFonts w:ascii="MS Gothic" w:eastAsia="MS Gothic" w:hAnsi="MS Gothic" w:hint="eastAsia"/>
                    <w:sz w:val="32"/>
                  </w:rPr>
                  <w:t>☐</w:t>
                </w:r>
              </w:sdtContent>
            </w:sdt>
          </w:p>
        </w:tc>
        <w:tc>
          <w:tcPr>
            <w:tcW w:w="1179" w:type="dxa"/>
          </w:tcPr>
          <w:p w14:paraId="7B6A1242" w14:textId="77777777" w:rsidR="009326E7" w:rsidRPr="001F6B8F" w:rsidRDefault="009326E7" w:rsidP="00932E84">
            <w:pPr>
              <w:spacing w:before="120" w:after="120"/>
              <w:cnfStyle w:val="000000010000" w:firstRow="0" w:lastRow="0" w:firstColumn="0" w:lastColumn="0" w:oddVBand="0" w:evenVBand="0" w:oddHBand="0" w:evenHBand="1" w:firstRowFirstColumn="0" w:firstRowLastColumn="0" w:lastRowFirstColumn="0" w:lastRowLastColumn="0"/>
            </w:pPr>
          </w:p>
        </w:tc>
        <w:tc>
          <w:tcPr>
            <w:tcW w:w="709" w:type="dxa"/>
          </w:tcPr>
          <w:p w14:paraId="2F4B7346" w14:textId="77777777"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411780432"/>
                <w14:checkbox>
                  <w14:checked w14:val="0"/>
                  <w14:checkedState w14:val="2612" w14:font="MS Gothic"/>
                  <w14:uncheckedState w14:val="2610" w14:font="MS Gothic"/>
                </w14:checkbox>
              </w:sdtPr>
              <w:sdtEndPr/>
              <w:sdtContent>
                <w:r w:rsidR="009326E7">
                  <w:rPr>
                    <w:rFonts w:ascii="MS Gothic" w:eastAsia="MS Gothic" w:hAnsi="MS Gothic" w:hint="eastAsia"/>
                    <w:sz w:val="32"/>
                  </w:rPr>
                  <w:t>☐</w:t>
                </w:r>
              </w:sdtContent>
            </w:sdt>
          </w:p>
        </w:tc>
        <w:tc>
          <w:tcPr>
            <w:tcW w:w="1276" w:type="dxa"/>
          </w:tcPr>
          <w:p w14:paraId="7C9223A9" w14:textId="77777777" w:rsidR="009326E7" w:rsidRPr="001F6B8F" w:rsidRDefault="009326E7" w:rsidP="00932E84">
            <w:pPr>
              <w:spacing w:before="120" w:after="120"/>
              <w:cnfStyle w:val="000000010000" w:firstRow="0" w:lastRow="0" w:firstColumn="0" w:lastColumn="0" w:oddVBand="0" w:evenVBand="0" w:oddHBand="0" w:evenHBand="1" w:firstRowFirstColumn="0" w:firstRowLastColumn="0" w:lastRowFirstColumn="0" w:lastRowLastColumn="0"/>
            </w:pPr>
          </w:p>
        </w:tc>
        <w:tc>
          <w:tcPr>
            <w:tcW w:w="850" w:type="dxa"/>
          </w:tcPr>
          <w:p w14:paraId="0D6F056E" w14:textId="77777777" w:rsidR="009326E7" w:rsidRPr="00931F93" w:rsidRDefault="00E03C5B" w:rsidP="00932E84">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394385631"/>
                <w14:checkbox>
                  <w14:checked w14:val="0"/>
                  <w14:checkedState w14:val="2612" w14:font="MS Gothic"/>
                  <w14:uncheckedState w14:val="2610" w14:font="MS Gothic"/>
                </w14:checkbox>
              </w:sdtPr>
              <w:sdtEndPr/>
              <w:sdtContent>
                <w:r w:rsidR="009326E7">
                  <w:rPr>
                    <w:rFonts w:ascii="MS Gothic" w:eastAsia="MS Gothic" w:hAnsi="MS Gothic" w:hint="eastAsia"/>
                    <w:sz w:val="32"/>
                  </w:rPr>
                  <w:t>☐</w:t>
                </w:r>
              </w:sdtContent>
            </w:sdt>
          </w:p>
        </w:tc>
        <w:tc>
          <w:tcPr>
            <w:tcW w:w="1134" w:type="dxa"/>
          </w:tcPr>
          <w:p w14:paraId="77300A53" w14:textId="77777777" w:rsidR="009326E7" w:rsidRPr="001F6B8F" w:rsidRDefault="009326E7" w:rsidP="005770C6">
            <w:pPr>
              <w:spacing w:before="120" w:after="120"/>
              <w:cnfStyle w:val="000000010000" w:firstRow="0" w:lastRow="0" w:firstColumn="0" w:lastColumn="0" w:oddVBand="0" w:evenVBand="0" w:oddHBand="0" w:evenHBand="1" w:firstRowFirstColumn="0" w:firstRowLastColumn="0" w:lastRowFirstColumn="0" w:lastRowLastColumn="0"/>
            </w:pPr>
          </w:p>
        </w:tc>
        <w:tc>
          <w:tcPr>
            <w:tcW w:w="4152" w:type="dxa"/>
          </w:tcPr>
          <w:p w14:paraId="0909094B" w14:textId="77777777" w:rsidR="009326E7" w:rsidRPr="001F6B8F" w:rsidRDefault="009326E7" w:rsidP="005770C6">
            <w:pPr>
              <w:spacing w:before="120" w:after="120"/>
              <w:cnfStyle w:val="000000010000" w:firstRow="0" w:lastRow="0" w:firstColumn="0" w:lastColumn="0" w:oddVBand="0" w:evenVBand="0" w:oddHBand="0" w:evenHBand="1" w:firstRowFirstColumn="0" w:firstRowLastColumn="0" w:lastRowFirstColumn="0" w:lastRowLastColumn="0"/>
            </w:pPr>
          </w:p>
        </w:tc>
      </w:tr>
      <w:tr w:rsidR="00D71321" w:rsidRPr="001F6B8F" w14:paraId="73D799F5" w14:textId="77777777" w:rsidTr="0034655E">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7A23D84A" w14:textId="699F39C8" w:rsidR="00D71321" w:rsidRPr="00D71321" w:rsidRDefault="00D71321" w:rsidP="00D71321">
            <w:pPr>
              <w:spacing w:before="120" w:after="120"/>
              <w:rPr>
                <w:b w:val="0"/>
                <w:bCs w:val="0"/>
              </w:rPr>
            </w:pPr>
          </w:p>
        </w:tc>
        <w:tc>
          <w:tcPr>
            <w:tcW w:w="3402" w:type="dxa"/>
          </w:tcPr>
          <w:p w14:paraId="4C2D9AA0" w14:textId="0E0825CF"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644" w:type="dxa"/>
          </w:tcPr>
          <w:p w14:paraId="0C91BCD4"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26538328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66" w:type="dxa"/>
          </w:tcPr>
          <w:p w14:paraId="4E05B62E" w14:textId="77777777"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636" w:type="dxa"/>
          </w:tcPr>
          <w:p w14:paraId="4C2AE025"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350883814"/>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06" w:type="dxa"/>
          </w:tcPr>
          <w:p w14:paraId="23E5D8B0" w14:textId="77777777"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567" w:type="dxa"/>
          </w:tcPr>
          <w:p w14:paraId="43B6AB55" w14:textId="4EE64231"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931799509"/>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51D7BC16" w14:textId="17C8AB12"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1089" w:type="dxa"/>
          </w:tcPr>
          <w:p w14:paraId="5C577A86"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25774886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79" w:type="dxa"/>
          </w:tcPr>
          <w:p w14:paraId="23043B0D"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709" w:type="dxa"/>
          </w:tcPr>
          <w:p w14:paraId="745A296D"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777178382"/>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76" w:type="dxa"/>
          </w:tcPr>
          <w:p w14:paraId="41F43448"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850" w:type="dxa"/>
          </w:tcPr>
          <w:p w14:paraId="50868765"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910926278"/>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34" w:type="dxa"/>
          </w:tcPr>
          <w:p w14:paraId="54051458"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4152" w:type="dxa"/>
          </w:tcPr>
          <w:p w14:paraId="61EA47F6"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r>
      <w:tr w:rsidR="00D71321" w:rsidRPr="001F6B8F" w14:paraId="362F4223" w14:textId="77777777" w:rsidTr="0034655E">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313A33EE" w14:textId="6B63BE09" w:rsidR="00D71321" w:rsidRDefault="00D71321" w:rsidP="00D71321">
            <w:pPr>
              <w:spacing w:before="120" w:after="120"/>
            </w:pPr>
          </w:p>
        </w:tc>
        <w:tc>
          <w:tcPr>
            <w:tcW w:w="3402" w:type="dxa"/>
          </w:tcPr>
          <w:p w14:paraId="20E708E8" w14:textId="28C01148" w:rsidR="00D71321"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644" w:type="dxa"/>
          </w:tcPr>
          <w:p w14:paraId="5A4D5EC8"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777797556"/>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66" w:type="dxa"/>
          </w:tcPr>
          <w:p w14:paraId="653A08D4" w14:textId="77777777"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636" w:type="dxa"/>
          </w:tcPr>
          <w:p w14:paraId="7E71959D"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2103604204"/>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06" w:type="dxa"/>
          </w:tcPr>
          <w:p w14:paraId="668597C0" w14:textId="77777777"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567" w:type="dxa"/>
          </w:tcPr>
          <w:p w14:paraId="2E1B9A5C" w14:textId="0C95A2FD"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2014336401"/>
                <w14:checkbox>
                  <w14:checked w14:val="0"/>
                  <w14:checkedState w14:val="2612" w14:font="MS Gothic"/>
                  <w14:uncheckedState w14:val="2610" w14:font="MS Gothic"/>
                </w14:checkbox>
              </w:sdtPr>
              <w:sdtEndPr/>
              <w:sdtContent>
                <w:r w:rsidR="0034655E">
                  <w:rPr>
                    <w:rFonts w:ascii="MS Gothic" w:eastAsia="MS Gothic" w:hAnsi="MS Gothic" w:hint="eastAsia"/>
                    <w:sz w:val="32"/>
                  </w:rPr>
                  <w:t>☐</w:t>
                </w:r>
              </w:sdtContent>
            </w:sdt>
          </w:p>
        </w:tc>
        <w:tc>
          <w:tcPr>
            <w:tcW w:w="1276" w:type="dxa"/>
          </w:tcPr>
          <w:p w14:paraId="73FD8DB1" w14:textId="59834292"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1089" w:type="dxa"/>
          </w:tcPr>
          <w:p w14:paraId="6131AA12"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70624568"/>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79" w:type="dxa"/>
          </w:tcPr>
          <w:p w14:paraId="49566E99"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709" w:type="dxa"/>
          </w:tcPr>
          <w:p w14:paraId="13DDB94E"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19453645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76" w:type="dxa"/>
          </w:tcPr>
          <w:p w14:paraId="3C1A9105"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850" w:type="dxa"/>
          </w:tcPr>
          <w:p w14:paraId="623A42AF"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20583177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34" w:type="dxa"/>
          </w:tcPr>
          <w:p w14:paraId="701D138E"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4152" w:type="dxa"/>
          </w:tcPr>
          <w:p w14:paraId="26842294"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r>
      <w:tr w:rsidR="00D71321" w:rsidRPr="001F6B8F" w14:paraId="6A1EEA8B" w14:textId="77777777" w:rsidTr="0034655E">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4E08FF4C" w14:textId="36F2B741" w:rsidR="00D71321" w:rsidRDefault="00D71321" w:rsidP="00D71321">
            <w:pPr>
              <w:spacing w:before="120" w:after="120"/>
            </w:pPr>
          </w:p>
        </w:tc>
        <w:tc>
          <w:tcPr>
            <w:tcW w:w="3402" w:type="dxa"/>
          </w:tcPr>
          <w:p w14:paraId="4A36E47F" w14:textId="2114D316" w:rsidR="00D71321"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644" w:type="dxa"/>
          </w:tcPr>
          <w:p w14:paraId="36E8A677"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718201565"/>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66" w:type="dxa"/>
          </w:tcPr>
          <w:p w14:paraId="16470444" w14:textId="77777777"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636" w:type="dxa"/>
          </w:tcPr>
          <w:p w14:paraId="3D7B60CC"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619580165"/>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06" w:type="dxa"/>
          </w:tcPr>
          <w:p w14:paraId="413D3F83" w14:textId="77777777"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567" w:type="dxa"/>
          </w:tcPr>
          <w:p w14:paraId="65BA506A" w14:textId="3BDFB06C"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38186515"/>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37ABEBD1" w14:textId="750EB337" w:rsidR="00D71321" w:rsidRPr="009326E7" w:rsidRDefault="00D71321" w:rsidP="00D71321">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1089" w:type="dxa"/>
          </w:tcPr>
          <w:p w14:paraId="59828DB0"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70401260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79" w:type="dxa"/>
          </w:tcPr>
          <w:p w14:paraId="00826DD6"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709" w:type="dxa"/>
          </w:tcPr>
          <w:p w14:paraId="26BC5681"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394625575"/>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76" w:type="dxa"/>
          </w:tcPr>
          <w:p w14:paraId="224F4957"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850" w:type="dxa"/>
          </w:tcPr>
          <w:p w14:paraId="56BD4F9B" w14:textId="77777777" w:rsidR="00D71321" w:rsidRPr="00931F93" w:rsidRDefault="00E03C5B" w:rsidP="00D71321">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204247507"/>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34" w:type="dxa"/>
          </w:tcPr>
          <w:p w14:paraId="37A3C9F5"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c>
          <w:tcPr>
            <w:tcW w:w="4152" w:type="dxa"/>
          </w:tcPr>
          <w:p w14:paraId="218799AB" w14:textId="77777777" w:rsidR="00D71321" w:rsidRPr="001F6B8F" w:rsidRDefault="00D71321" w:rsidP="00D71321">
            <w:pPr>
              <w:spacing w:before="120" w:after="120"/>
              <w:cnfStyle w:val="000000100000" w:firstRow="0" w:lastRow="0" w:firstColumn="0" w:lastColumn="0" w:oddVBand="0" w:evenVBand="0" w:oddHBand="1" w:evenHBand="0" w:firstRowFirstColumn="0" w:firstRowLastColumn="0" w:lastRowFirstColumn="0" w:lastRowLastColumn="0"/>
            </w:pPr>
          </w:p>
        </w:tc>
      </w:tr>
      <w:tr w:rsidR="00D71321" w:rsidRPr="001F6B8F" w14:paraId="0729186E" w14:textId="77777777" w:rsidTr="0034655E">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341FE329" w14:textId="77777777" w:rsidR="00D71321" w:rsidRPr="003133A4" w:rsidRDefault="00D71321" w:rsidP="00D71321">
            <w:pPr>
              <w:spacing w:before="120" w:after="120"/>
              <w:rPr>
                <w:b w:val="0"/>
                <w:bCs w:val="0"/>
              </w:rPr>
            </w:pPr>
          </w:p>
        </w:tc>
        <w:tc>
          <w:tcPr>
            <w:tcW w:w="3402" w:type="dxa"/>
          </w:tcPr>
          <w:p w14:paraId="465A73DC" w14:textId="79373A51"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644" w:type="dxa"/>
          </w:tcPr>
          <w:p w14:paraId="171BA234"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2050214105"/>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66" w:type="dxa"/>
          </w:tcPr>
          <w:p w14:paraId="1A2A7238" w14:textId="77777777"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636" w:type="dxa"/>
          </w:tcPr>
          <w:p w14:paraId="696C9333"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764340001"/>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06" w:type="dxa"/>
          </w:tcPr>
          <w:p w14:paraId="055808F6" w14:textId="77777777"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567" w:type="dxa"/>
          </w:tcPr>
          <w:p w14:paraId="1D5C7B65" w14:textId="0F0E6DB1"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102464477"/>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7FF683BD" w14:textId="71DCD5D5" w:rsidR="00D71321" w:rsidRPr="009326E7" w:rsidRDefault="00D71321" w:rsidP="00D71321">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1089" w:type="dxa"/>
          </w:tcPr>
          <w:p w14:paraId="2F28F6C0"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999309324"/>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79" w:type="dxa"/>
          </w:tcPr>
          <w:p w14:paraId="518EFECA"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709" w:type="dxa"/>
          </w:tcPr>
          <w:p w14:paraId="75D15975"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907839726"/>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276" w:type="dxa"/>
          </w:tcPr>
          <w:p w14:paraId="7B61C1AE"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850" w:type="dxa"/>
          </w:tcPr>
          <w:p w14:paraId="70502ADE" w14:textId="77777777" w:rsidR="00D71321" w:rsidRPr="00931F93" w:rsidRDefault="00E03C5B" w:rsidP="00D71321">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059670598"/>
                <w14:checkbox>
                  <w14:checked w14:val="0"/>
                  <w14:checkedState w14:val="2612" w14:font="MS Gothic"/>
                  <w14:uncheckedState w14:val="2610" w14:font="MS Gothic"/>
                </w14:checkbox>
              </w:sdtPr>
              <w:sdtEndPr/>
              <w:sdtContent>
                <w:r w:rsidR="00D71321">
                  <w:rPr>
                    <w:rFonts w:ascii="MS Gothic" w:eastAsia="MS Gothic" w:hAnsi="MS Gothic" w:hint="eastAsia"/>
                    <w:sz w:val="32"/>
                  </w:rPr>
                  <w:t>☐</w:t>
                </w:r>
              </w:sdtContent>
            </w:sdt>
          </w:p>
        </w:tc>
        <w:tc>
          <w:tcPr>
            <w:tcW w:w="1134" w:type="dxa"/>
          </w:tcPr>
          <w:p w14:paraId="4E896DD3"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c>
          <w:tcPr>
            <w:tcW w:w="4152" w:type="dxa"/>
          </w:tcPr>
          <w:p w14:paraId="09471624" w14:textId="77777777" w:rsidR="00D71321" w:rsidRPr="001F6B8F" w:rsidRDefault="00D71321" w:rsidP="00D71321">
            <w:pPr>
              <w:spacing w:before="120" w:after="120"/>
              <w:cnfStyle w:val="000000010000" w:firstRow="0" w:lastRow="0" w:firstColumn="0" w:lastColumn="0" w:oddVBand="0" w:evenVBand="0" w:oddHBand="0" w:evenHBand="1" w:firstRowFirstColumn="0" w:firstRowLastColumn="0" w:lastRowFirstColumn="0" w:lastRowLastColumn="0"/>
            </w:pPr>
          </w:p>
        </w:tc>
      </w:tr>
      <w:tr w:rsidR="00547D0C" w:rsidRPr="001F6B8F" w14:paraId="473DF8A8" w14:textId="77777777" w:rsidTr="0034655E">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4E9AF406" w14:textId="7AE222D4" w:rsidR="00547D0C" w:rsidRDefault="00547D0C" w:rsidP="00547D0C">
            <w:pPr>
              <w:spacing w:before="120" w:after="120"/>
            </w:pPr>
          </w:p>
        </w:tc>
        <w:tc>
          <w:tcPr>
            <w:tcW w:w="3402" w:type="dxa"/>
          </w:tcPr>
          <w:p w14:paraId="29906FA2" w14:textId="5CB73110"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644" w:type="dxa"/>
          </w:tcPr>
          <w:p w14:paraId="25177172"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637481267"/>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66" w:type="dxa"/>
          </w:tcPr>
          <w:p w14:paraId="0F67E2DB" w14:textId="77777777"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636" w:type="dxa"/>
          </w:tcPr>
          <w:p w14:paraId="1F76A721"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2048633865"/>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06" w:type="dxa"/>
          </w:tcPr>
          <w:p w14:paraId="25F65FFA" w14:textId="77777777"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567" w:type="dxa"/>
          </w:tcPr>
          <w:p w14:paraId="77CCBC21" w14:textId="2D24F059"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669918075"/>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045A34AE" w14:textId="6C106DCD"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1089" w:type="dxa"/>
          </w:tcPr>
          <w:p w14:paraId="13A39FE6"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635063425"/>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79" w:type="dxa"/>
          </w:tcPr>
          <w:p w14:paraId="073A063C"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709" w:type="dxa"/>
          </w:tcPr>
          <w:p w14:paraId="580DF0CE"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91962744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76" w:type="dxa"/>
          </w:tcPr>
          <w:p w14:paraId="29DBF3D7"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850" w:type="dxa"/>
          </w:tcPr>
          <w:p w14:paraId="7626533F"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70105761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34" w:type="dxa"/>
          </w:tcPr>
          <w:p w14:paraId="3754976A"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4152" w:type="dxa"/>
          </w:tcPr>
          <w:p w14:paraId="43419D57"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r>
      <w:tr w:rsidR="00547D0C" w:rsidRPr="001F6B8F" w14:paraId="0D71FC08" w14:textId="77777777" w:rsidTr="0034655E">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56E6C88F" w14:textId="77777777" w:rsidR="00547D0C" w:rsidRDefault="00547D0C" w:rsidP="00547D0C">
            <w:pPr>
              <w:spacing w:before="120" w:after="120"/>
            </w:pPr>
          </w:p>
        </w:tc>
        <w:tc>
          <w:tcPr>
            <w:tcW w:w="3402" w:type="dxa"/>
          </w:tcPr>
          <w:p w14:paraId="6EA8FAE0" w14:textId="6AC74AC5"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644" w:type="dxa"/>
          </w:tcPr>
          <w:p w14:paraId="63AD56EA"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994674514"/>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66" w:type="dxa"/>
          </w:tcPr>
          <w:p w14:paraId="0BEC2C72" w14:textId="77777777"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636" w:type="dxa"/>
          </w:tcPr>
          <w:p w14:paraId="7E71D84B"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415369930"/>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06" w:type="dxa"/>
          </w:tcPr>
          <w:p w14:paraId="7083AF00" w14:textId="77777777"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567" w:type="dxa"/>
          </w:tcPr>
          <w:p w14:paraId="06DD99A6" w14:textId="5F8246E4"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551896772"/>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7E5C3883" w14:textId="17B8CF8A"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1089" w:type="dxa"/>
          </w:tcPr>
          <w:p w14:paraId="32F0F72C"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548339401"/>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79" w:type="dxa"/>
          </w:tcPr>
          <w:p w14:paraId="614716F1"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709" w:type="dxa"/>
          </w:tcPr>
          <w:p w14:paraId="7F481215"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032955753"/>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76" w:type="dxa"/>
          </w:tcPr>
          <w:p w14:paraId="0AEABD79"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850" w:type="dxa"/>
          </w:tcPr>
          <w:p w14:paraId="6A737896"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940923"/>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34" w:type="dxa"/>
          </w:tcPr>
          <w:p w14:paraId="6AE60415"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4152" w:type="dxa"/>
          </w:tcPr>
          <w:p w14:paraId="1537818F"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r>
      <w:tr w:rsidR="00547D0C" w:rsidRPr="001F6B8F" w14:paraId="1561F092" w14:textId="77777777" w:rsidTr="0034655E">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38B18CF5" w14:textId="77777777" w:rsidR="00547D0C" w:rsidRDefault="00547D0C" w:rsidP="00547D0C">
            <w:pPr>
              <w:spacing w:before="120" w:after="120"/>
            </w:pPr>
          </w:p>
        </w:tc>
        <w:tc>
          <w:tcPr>
            <w:tcW w:w="3402" w:type="dxa"/>
          </w:tcPr>
          <w:p w14:paraId="0E79553E" w14:textId="25429E90"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644" w:type="dxa"/>
          </w:tcPr>
          <w:p w14:paraId="5FC7F4E0"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593939460"/>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66" w:type="dxa"/>
          </w:tcPr>
          <w:p w14:paraId="150A2EE9" w14:textId="77777777"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636" w:type="dxa"/>
          </w:tcPr>
          <w:p w14:paraId="42B66BF3"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905986087"/>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06" w:type="dxa"/>
          </w:tcPr>
          <w:p w14:paraId="6B5811CE" w14:textId="77777777"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567" w:type="dxa"/>
          </w:tcPr>
          <w:p w14:paraId="2CB00572" w14:textId="0CD79778"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414316992"/>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77CDB8C2" w14:textId="1D1EEE04" w:rsidR="00547D0C" w:rsidRPr="009326E7" w:rsidRDefault="00547D0C" w:rsidP="00547D0C">
            <w:pPr>
              <w:spacing w:before="120" w:after="120"/>
              <w:cnfStyle w:val="000000100000" w:firstRow="0" w:lastRow="0" w:firstColumn="0" w:lastColumn="0" w:oddVBand="0" w:evenVBand="0" w:oddHBand="1" w:evenHBand="0" w:firstRowFirstColumn="0" w:firstRowLastColumn="0" w:lastRowFirstColumn="0" w:lastRowLastColumn="0"/>
              <w:rPr>
                <w:sz w:val="20"/>
              </w:rPr>
            </w:pPr>
          </w:p>
        </w:tc>
        <w:tc>
          <w:tcPr>
            <w:tcW w:w="1089" w:type="dxa"/>
          </w:tcPr>
          <w:p w14:paraId="2A35DC38"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32378267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79" w:type="dxa"/>
          </w:tcPr>
          <w:p w14:paraId="6F4E1FFD"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709" w:type="dxa"/>
          </w:tcPr>
          <w:p w14:paraId="232E3056"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303441423"/>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76" w:type="dxa"/>
          </w:tcPr>
          <w:p w14:paraId="3E011DCC"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850" w:type="dxa"/>
          </w:tcPr>
          <w:p w14:paraId="4BE0EAAF" w14:textId="77777777" w:rsidR="00547D0C" w:rsidRPr="00931F93" w:rsidRDefault="00E03C5B" w:rsidP="00547D0C">
            <w:pPr>
              <w:jc w:val="center"/>
              <w:cnfStyle w:val="000000100000" w:firstRow="0" w:lastRow="0" w:firstColumn="0" w:lastColumn="0" w:oddVBand="0" w:evenVBand="0" w:oddHBand="1" w:evenHBand="0" w:firstRowFirstColumn="0" w:firstRowLastColumn="0" w:lastRowFirstColumn="0" w:lastRowLastColumn="0"/>
              <w:rPr>
                <w:sz w:val="32"/>
              </w:rPr>
            </w:pPr>
            <w:sdt>
              <w:sdtPr>
                <w:rPr>
                  <w:sz w:val="32"/>
                </w:rPr>
                <w:id w:val="1679384337"/>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34" w:type="dxa"/>
          </w:tcPr>
          <w:p w14:paraId="0E9811AC"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c>
          <w:tcPr>
            <w:tcW w:w="4152" w:type="dxa"/>
          </w:tcPr>
          <w:p w14:paraId="7AEA9BA5" w14:textId="77777777" w:rsidR="00547D0C" w:rsidRPr="001F6B8F" w:rsidRDefault="00547D0C" w:rsidP="00547D0C">
            <w:pPr>
              <w:spacing w:before="120" w:after="120"/>
              <w:cnfStyle w:val="000000100000" w:firstRow="0" w:lastRow="0" w:firstColumn="0" w:lastColumn="0" w:oddVBand="0" w:evenVBand="0" w:oddHBand="1" w:evenHBand="0" w:firstRowFirstColumn="0" w:firstRowLastColumn="0" w:lastRowFirstColumn="0" w:lastRowLastColumn="0"/>
            </w:pPr>
          </w:p>
        </w:tc>
      </w:tr>
      <w:tr w:rsidR="00547D0C" w:rsidRPr="001F6B8F" w14:paraId="6E8938AD" w14:textId="77777777" w:rsidTr="0034655E">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3042" w:type="dxa"/>
          </w:tcPr>
          <w:p w14:paraId="41F43FA8" w14:textId="77777777" w:rsidR="00547D0C" w:rsidRDefault="00547D0C" w:rsidP="00547D0C">
            <w:pPr>
              <w:spacing w:before="120" w:after="120"/>
            </w:pPr>
          </w:p>
        </w:tc>
        <w:tc>
          <w:tcPr>
            <w:tcW w:w="3402" w:type="dxa"/>
          </w:tcPr>
          <w:p w14:paraId="523AF8B5" w14:textId="61C29B26"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644" w:type="dxa"/>
          </w:tcPr>
          <w:p w14:paraId="3B640814"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61865177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66" w:type="dxa"/>
          </w:tcPr>
          <w:p w14:paraId="0796B652" w14:textId="77777777"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636" w:type="dxa"/>
          </w:tcPr>
          <w:p w14:paraId="3BDD0D1B"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150549625"/>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06" w:type="dxa"/>
          </w:tcPr>
          <w:p w14:paraId="2A4C89D2" w14:textId="77777777"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567" w:type="dxa"/>
          </w:tcPr>
          <w:p w14:paraId="554FFBEE" w14:textId="575CB1E6"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961263769"/>
                <w14:checkbox>
                  <w14:checked w14:val="0"/>
                  <w14:checkedState w14:val="2612" w14:font="MS Gothic"/>
                  <w14:uncheckedState w14:val="2610" w14:font="MS Gothic"/>
                </w14:checkbox>
              </w:sdtPr>
              <w:sdtEndPr/>
              <w:sdtContent>
                <w:r w:rsidR="000B0CB8">
                  <w:rPr>
                    <w:rFonts w:ascii="MS Gothic" w:eastAsia="MS Gothic" w:hAnsi="MS Gothic" w:hint="eastAsia"/>
                    <w:sz w:val="32"/>
                  </w:rPr>
                  <w:t>☐</w:t>
                </w:r>
              </w:sdtContent>
            </w:sdt>
          </w:p>
        </w:tc>
        <w:tc>
          <w:tcPr>
            <w:tcW w:w="1276" w:type="dxa"/>
          </w:tcPr>
          <w:p w14:paraId="7880AD9A" w14:textId="6452D1D7" w:rsidR="00547D0C" w:rsidRPr="009326E7" w:rsidRDefault="00547D0C" w:rsidP="00547D0C">
            <w:pPr>
              <w:spacing w:before="120" w:after="120"/>
              <w:cnfStyle w:val="000000010000" w:firstRow="0" w:lastRow="0" w:firstColumn="0" w:lastColumn="0" w:oddVBand="0" w:evenVBand="0" w:oddHBand="0" w:evenHBand="1" w:firstRowFirstColumn="0" w:firstRowLastColumn="0" w:lastRowFirstColumn="0" w:lastRowLastColumn="0"/>
              <w:rPr>
                <w:sz w:val="20"/>
              </w:rPr>
            </w:pPr>
          </w:p>
        </w:tc>
        <w:tc>
          <w:tcPr>
            <w:tcW w:w="1089" w:type="dxa"/>
          </w:tcPr>
          <w:p w14:paraId="7B90EC78"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201460181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79" w:type="dxa"/>
          </w:tcPr>
          <w:p w14:paraId="01CCBDCB"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709" w:type="dxa"/>
          </w:tcPr>
          <w:p w14:paraId="2699D483"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22918357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276" w:type="dxa"/>
          </w:tcPr>
          <w:p w14:paraId="767A6F2B"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850" w:type="dxa"/>
          </w:tcPr>
          <w:p w14:paraId="5207C3B3" w14:textId="77777777" w:rsidR="00547D0C" w:rsidRPr="00931F93" w:rsidRDefault="00E03C5B" w:rsidP="00547D0C">
            <w:pPr>
              <w:jc w:val="center"/>
              <w:cnfStyle w:val="000000010000" w:firstRow="0" w:lastRow="0" w:firstColumn="0" w:lastColumn="0" w:oddVBand="0" w:evenVBand="0" w:oddHBand="0" w:evenHBand="1" w:firstRowFirstColumn="0" w:firstRowLastColumn="0" w:lastRowFirstColumn="0" w:lastRowLastColumn="0"/>
              <w:rPr>
                <w:sz w:val="32"/>
              </w:rPr>
            </w:pPr>
            <w:sdt>
              <w:sdtPr>
                <w:rPr>
                  <w:sz w:val="32"/>
                </w:rPr>
                <w:id w:val="184028158"/>
                <w14:checkbox>
                  <w14:checked w14:val="0"/>
                  <w14:checkedState w14:val="2612" w14:font="MS Gothic"/>
                  <w14:uncheckedState w14:val="2610" w14:font="MS Gothic"/>
                </w14:checkbox>
              </w:sdtPr>
              <w:sdtEndPr/>
              <w:sdtContent>
                <w:r w:rsidR="00547D0C">
                  <w:rPr>
                    <w:rFonts w:ascii="MS Gothic" w:eastAsia="MS Gothic" w:hAnsi="MS Gothic" w:hint="eastAsia"/>
                    <w:sz w:val="32"/>
                  </w:rPr>
                  <w:t>☐</w:t>
                </w:r>
              </w:sdtContent>
            </w:sdt>
          </w:p>
        </w:tc>
        <w:tc>
          <w:tcPr>
            <w:tcW w:w="1134" w:type="dxa"/>
          </w:tcPr>
          <w:p w14:paraId="0EEB8644"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c>
          <w:tcPr>
            <w:tcW w:w="4152" w:type="dxa"/>
          </w:tcPr>
          <w:p w14:paraId="7C8AA92E" w14:textId="77777777" w:rsidR="00547D0C" w:rsidRPr="001F6B8F" w:rsidRDefault="00547D0C" w:rsidP="00547D0C">
            <w:pPr>
              <w:spacing w:before="120" w:after="120"/>
              <w:cnfStyle w:val="000000010000" w:firstRow="0" w:lastRow="0" w:firstColumn="0" w:lastColumn="0" w:oddVBand="0" w:evenVBand="0" w:oddHBand="0" w:evenHBand="1" w:firstRowFirstColumn="0" w:firstRowLastColumn="0" w:lastRowFirstColumn="0" w:lastRowLastColumn="0"/>
            </w:pPr>
          </w:p>
        </w:tc>
      </w:tr>
    </w:tbl>
    <w:p w14:paraId="1CDE82F7" w14:textId="443D642E" w:rsidR="007C4EF6" w:rsidRDefault="007C4EF6" w:rsidP="001C7CFC">
      <w:pPr>
        <w:rPr>
          <w:b/>
          <w:sz w:val="28"/>
        </w:rPr>
      </w:pPr>
      <w:r>
        <w:rPr>
          <w:b/>
          <w:sz w:val="28"/>
        </w:rPr>
        <w:br w:type="page"/>
      </w:r>
    </w:p>
    <w:p w14:paraId="0761D17A" w14:textId="6FDBDD04" w:rsidR="0034655E" w:rsidRPr="001F6B8F" w:rsidRDefault="0034655E" w:rsidP="0034655E">
      <w:pPr>
        <w:pStyle w:val="Titre1"/>
      </w:pPr>
      <w:bookmarkStart w:id="7" w:name="_Toc169080694"/>
      <w:r w:rsidRPr="001F6B8F">
        <w:lastRenderedPageBreak/>
        <w:t>Section 4</w:t>
      </w:r>
      <w:r>
        <w:t>a</w:t>
      </w:r>
      <w:r w:rsidRPr="001F6B8F">
        <w:t xml:space="preserve"> – Identification des </w:t>
      </w:r>
      <w:r>
        <w:t>logiciels/applications utilisés et impacts</w:t>
      </w:r>
      <w:bookmarkEnd w:id="7"/>
    </w:p>
    <w:tbl>
      <w:tblPr>
        <w:tblStyle w:val="Grilleclaire-Accent3"/>
        <w:tblW w:w="22387" w:type="dxa"/>
        <w:jc w:val="center"/>
        <w:tblLayout w:type="fixed"/>
        <w:tblLook w:val="04A0" w:firstRow="1" w:lastRow="0" w:firstColumn="1" w:lastColumn="0" w:noHBand="0" w:noVBand="1"/>
      </w:tblPr>
      <w:tblGrid>
        <w:gridCol w:w="10008"/>
        <w:gridCol w:w="3402"/>
        <w:gridCol w:w="8977"/>
      </w:tblGrid>
      <w:tr w:rsidR="0034655E" w:rsidRPr="001F6B8F" w14:paraId="5DABE435" w14:textId="68326D18" w:rsidTr="00DB07F9">
        <w:trPr>
          <w:cnfStyle w:val="100000000000" w:firstRow="1" w:lastRow="0" w:firstColumn="0" w:lastColumn="0" w:oddVBand="0" w:evenVBand="0" w:oddHBand="0" w:evenHBand="0" w:firstRowFirstColumn="0" w:firstRowLastColumn="0" w:lastRowFirstColumn="0" w:lastRowLastColumn="0"/>
          <w:cantSplit/>
          <w:trHeight w:val="373"/>
          <w:tblHeader/>
          <w:jc w:val="center"/>
        </w:trPr>
        <w:tc>
          <w:tcPr>
            <w:cnfStyle w:val="001000000000" w:firstRow="0" w:lastRow="0" w:firstColumn="1" w:lastColumn="0" w:oddVBand="0" w:evenVBand="0" w:oddHBand="0" w:evenHBand="0" w:firstRowFirstColumn="0" w:firstRowLastColumn="0" w:lastRowFirstColumn="0" w:lastRowLastColumn="0"/>
            <w:tcW w:w="10008" w:type="dxa"/>
            <w:vMerge w:val="restart"/>
            <w:shd w:val="clear" w:color="auto" w:fill="DB1A00"/>
          </w:tcPr>
          <w:p w14:paraId="2EF94C2B" w14:textId="4C98839C" w:rsidR="0034655E" w:rsidRPr="0043539E" w:rsidRDefault="0034655E" w:rsidP="00EE697A">
            <w:pPr>
              <w:spacing w:before="120" w:after="120"/>
              <w:rPr>
                <w:color w:val="FFFFFF" w:themeColor="background1"/>
              </w:rPr>
            </w:pPr>
            <w:r>
              <w:rPr>
                <w:color w:val="FFFFFF" w:themeColor="background1"/>
              </w:rPr>
              <w:t>Logiciel(s)/Application(s)</w:t>
            </w:r>
          </w:p>
        </w:tc>
        <w:tc>
          <w:tcPr>
            <w:tcW w:w="3402" w:type="dxa"/>
            <w:vMerge w:val="restart"/>
            <w:shd w:val="clear" w:color="auto" w:fill="DB1A00"/>
          </w:tcPr>
          <w:p w14:paraId="2CEBE391" w14:textId="77777777" w:rsidR="0034655E" w:rsidRPr="0043539E" w:rsidRDefault="0034655E" w:rsidP="00EE697A">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r w:rsidRPr="0043539E">
              <w:rPr>
                <w:color w:val="FFFFFF" w:themeColor="background1"/>
              </w:rPr>
              <w:t>Localisation</w:t>
            </w:r>
          </w:p>
        </w:tc>
        <w:tc>
          <w:tcPr>
            <w:tcW w:w="8977" w:type="dxa"/>
            <w:shd w:val="clear" w:color="auto" w:fill="DB1A00"/>
          </w:tcPr>
          <w:p w14:paraId="71901419" w14:textId="692C3C45" w:rsidR="0034655E" w:rsidRPr="0043539E" w:rsidRDefault="0034655E" w:rsidP="00EE697A">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Impacts</w:t>
            </w:r>
          </w:p>
        </w:tc>
      </w:tr>
      <w:tr w:rsidR="0034655E" w:rsidRPr="001F6B8F" w14:paraId="7E0D55CA" w14:textId="3F5FEFE1" w:rsidTr="00DB07F9">
        <w:trPr>
          <w:cnfStyle w:val="100000000000" w:firstRow="1" w:lastRow="0" w:firstColumn="0" w:lastColumn="0" w:oddVBand="0" w:evenVBand="0" w:oddHBand="0" w:evenHBand="0" w:firstRowFirstColumn="0" w:firstRowLastColumn="0" w:lastRowFirstColumn="0" w:lastRowLastColumn="0"/>
          <w:cantSplit/>
          <w:trHeight w:val="484"/>
          <w:tblHeader/>
          <w:jc w:val="center"/>
        </w:trPr>
        <w:tc>
          <w:tcPr>
            <w:cnfStyle w:val="001000000000" w:firstRow="0" w:lastRow="0" w:firstColumn="1" w:lastColumn="0" w:oddVBand="0" w:evenVBand="0" w:oddHBand="0" w:evenHBand="0" w:firstRowFirstColumn="0" w:firstRowLastColumn="0" w:lastRowFirstColumn="0" w:lastRowLastColumn="0"/>
            <w:tcW w:w="10008" w:type="dxa"/>
            <w:vMerge/>
            <w:shd w:val="clear" w:color="auto" w:fill="DB1A00"/>
          </w:tcPr>
          <w:p w14:paraId="265EA670" w14:textId="77777777" w:rsidR="0034655E" w:rsidRPr="0043539E" w:rsidRDefault="0034655E" w:rsidP="00EE697A">
            <w:pPr>
              <w:spacing w:before="120" w:after="120"/>
              <w:rPr>
                <w:color w:val="FFFFFF" w:themeColor="background1"/>
              </w:rPr>
            </w:pPr>
          </w:p>
        </w:tc>
        <w:tc>
          <w:tcPr>
            <w:tcW w:w="3402" w:type="dxa"/>
            <w:vMerge/>
            <w:shd w:val="clear" w:color="auto" w:fill="DB1A00"/>
          </w:tcPr>
          <w:p w14:paraId="1823E0B8" w14:textId="77777777" w:rsidR="0034655E" w:rsidRPr="0043539E" w:rsidRDefault="0034655E" w:rsidP="00EE697A">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8977" w:type="dxa"/>
            <w:shd w:val="clear" w:color="auto" w:fill="DB1A00"/>
          </w:tcPr>
          <w:p w14:paraId="5E825AAF" w14:textId="77777777" w:rsidR="0034655E" w:rsidRPr="0043539E" w:rsidRDefault="0034655E" w:rsidP="00EE697A">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34655E" w:rsidRPr="001F6B8F" w14:paraId="27D0AD6C" w14:textId="49DDE482"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60A11BF2" w14:textId="77777777" w:rsidR="0034655E" w:rsidRPr="001F6B8F" w:rsidRDefault="0034655E" w:rsidP="00EE697A">
            <w:pPr>
              <w:spacing w:before="120" w:after="120"/>
            </w:pPr>
          </w:p>
        </w:tc>
        <w:tc>
          <w:tcPr>
            <w:tcW w:w="3402" w:type="dxa"/>
          </w:tcPr>
          <w:p w14:paraId="1FB9EC9B"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60942F82"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34655E" w:rsidRPr="001F6B8F" w14:paraId="7A2242F0" w14:textId="2FEF77BA" w:rsidTr="00DB07F9">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0B99CCDF" w14:textId="77777777" w:rsidR="0034655E" w:rsidRPr="001F6B8F" w:rsidRDefault="0034655E" w:rsidP="00EE697A">
            <w:pPr>
              <w:spacing w:before="120" w:after="120"/>
            </w:pPr>
          </w:p>
        </w:tc>
        <w:tc>
          <w:tcPr>
            <w:tcW w:w="3402" w:type="dxa"/>
          </w:tcPr>
          <w:p w14:paraId="2655492D"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8977" w:type="dxa"/>
          </w:tcPr>
          <w:p w14:paraId="10D0EAD2"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34655E" w:rsidRPr="001F6B8F" w14:paraId="2ED10A7F" w14:textId="39CD425F"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0F6EEBD9" w14:textId="77777777" w:rsidR="0034655E" w:rsidRPr="00D71321" w:rsidRDefault="0034655E" w:rsidP="00EE697A">
            <w:pPr>
              <w:spacing w:before="120" w:after="120"/>
              <w:rPr>
                <w:b w:val="0"/>
                <w:bCs w:val="0"/>
              </w:rPr>
            </w:pPr>
          </w:p>
        </w:tc>
        <w:tc>
          <w:tcPr>
            <w:tcW w:w="3402" w:type="dxa"/>
          </w:tcPr>
          <w:p w14:paraId="2D5AA4A5"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12780650"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34655E" w:rsidRPr="001F6B8F" w14:paraId="33242AC2" w14:textId="2196EFB3" w:rsidTr="00DB07F9">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248C8507" w14:textId="77777777" w:rsidR="0034655E" w:rsidRDefault="0034655E" w:rsidP="00EE697A">
            <w:pPr>
              <w:spacing w:before="120" w:after="120"/>
            </w:pPr>
          </w:p>
        </w:tc>
        <w:tc>
          <w:tcPr>
            <w:tcW w:w="3402" w:type="dxa"/>
          </w:tcPr>
          <w:p w14:paraId="3DD81DAF" w14:textId="77777777" w:rsidR="0034655E"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8977" w:type="dxa"/>
          </w:tcPr>
          <w:p w14:paraId="36766831" w14:textId="77777777" w:rsidR="0034655E"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34655E" w:rsidRPr="001F6B8F" w14:paraId="234E8D62" w14:textId="7787E22F"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0D89118C" w14:textId="77777777" w:rsidR="0034655E" w:rsidRDefault="0034655E" w:rsidP="00EE697A">
            <w:pPr>
              <w:spacing w:before="120" w:after="120"/>
            </w:pPr>
          </w:p>
        </w:tc>
        <w:tc>
          <w:tcPr>
            <w:tcW w:w="3402" w:type="dxa"/>
          </w:tcPr>
          <w:p w14:paraId="5E72DCC2" w14:textId="77777777" w:rsidR="0034655E"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32FD22BB" w14:textId="77777777" w:rsidR="0034655E"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34655E" w:rsidRPr="001F6B8F" w14:paraId="1BFAE128" w14:textId="342A2AF0" w:rsidTr="00DB07F9">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1792BD6C" w14:textId="77777777" w:rsidR="0034655E" w:rsidRPr="003133A4" w:rsidRDefault="0034655E" w:rsidP="00EE697A">
            <w:pPr>
              <w:spacing w:before="120" w:after="120"/>
              <w:rPr>
                <w:b w:val="0"/>
                <w:bCs w:val="0"/>
              </w:rPr>
            </w:pPr>
          </w:p>
        </w:tc>
        <w:tc>
          <w:tcPr>
            <w:tcW w:w="3402" w:type="dxa"/>
          </w:tcPr>
          <w:p w14:paraId="7379A362"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8977" w:type="dxa"/>
          </w:tcPr>
          <w:p w14:paraId="50BE0C35"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34655E" w:rsidRPr="001F6B8F" w14:paraId="6CAE665E" w14:textId="77777777"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5BA0B04E" w14:textId="77777777" w:rsidR="0034655E" w:rsidRPr="003133A4" w:rsidRDefault="0034655E" w:rsidP="00EE697A">
            <w:pPr>
              <w:spacing w:before="120" w:after="120"/>
              <w:rPr>
                <w:b w:val="0"/>
                <w:bCs w:val="0"/>
              </w:rPr>
            </w:pPr>
          </w:p>
        </w:tc>
        <w:tc>
          <w:tcPr>
            <w:tcW w:w="3402" w:type="dxa"/>
          </w:tcPr>
          <w:p w14:paraId="3E9885B7"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7C4E8E1A"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34655E" w:rsidRPr="001F6B8F" w14:paraId="7D6DB863" w14:textId="77777777" w:rsidTr="00DB07F9">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799A05C7" w14:textId="77777777" w:rsidR="0034655E" w:rsidRPr="003133A4" w:rsidRDefault="0034655E" w:rsidP="00EE697A">
            <w:pPr>
              <w:spacing w:before="120" w:after="120"/>
              <w:rPr>
                <w:b w:val="0"/>
                <w:bCs w:val="0"/>
              </w:rPr>
            </w:pPr>
          </w:p>
        </w:tc>
        <w:tc>
          <w:tcPr>
            <w:tcW w:w="3402" w:type="dxa"/>
          </w:tcPr>
          <w:p w14:paraId="24DC9736"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8977" w:type="dxa"/>
          </w:tcPr>
          <w:p w14:paraId="3DA1A618"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34655E" w:rsidRPr="001F6B8F" w14:paraId="5384550B" w14:textId="25E730FC"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029C7B86" w14:textId="77777777" w:rsidR="0034655E" w:rsidRDefault="0034655E" w:rsidP="00EE697A">
            <w:pPr>
              <w:spacing w:before="120" w:after="120"/>
            </w:pPr>
          </w:p>
        </w:tc>
        <w:tc>
          <w:tcPr>
            <w:tcW w:w="3402" w:type="dxa"/>
          </w:tcPr>
          <w:p w14:paraId="483B7BCD"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314F0452"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34655E" w:rsidRPr="001F6B8F" w14:paraId="0A2F2C1B" w14:textId="3F659049" w:rsidTr="00DB07F9">
        <w:trPr>
          <w:cnfStyle w:val="000000010000" w:firstRow="0" w:lastRow="0" w:firstColumn="0" w:lastColumn="0" w:oddVBand="0" w:evenVBand="0" w:oddHBand="0" w:evenHBand="1"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16BF6BED" w14:textId="77777777" w:rsidR="0034655E" w:rsidRDefault="0034655E" w:rsidP="00EE697A">
            <w:pPr>
              <w:spacing w:before="120" w:after="120"/>
            </w:pPr>
          </w:p>
        </w:tc>
        <w:tc>
          <w:tcPr>
            <w:tcW w:w="3402" w:type="dxa"/>
          </w:tcPr>
          <w:p w14:paraId="489C3046"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8977" w:type="dxa"/>
          </w:tcPr>
          <w:p w14:paraId="365D19D6" w14:textId="77777777" w:rsidR="0034655E" w:rsidRPr="001F6B8F" w:rsidRDefault="0034655E"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34655E" w:rsidRPr="001F6B8F" w14:paraId="5941F1CA" w14:textId="2CB4EE00" w:rsidTr="00DB07F9">
        <w:trPr>
          <w:cnfStyle w:val="000000100000" w:firstRow="0" w:lastRow="0" w:firstColumn="0" w:lastColumn="0" w:oddVBand="0" w:evenVBand="0" w:oddHBand="1" w:evenHBand="0" w:firstRowFirstColumn="0" w:firstRowLastColumn="0" w:lastRowFirstColumn="0" w:lastRowLastColumn="0"/>
          <w:cantSplit/>
          <w:trHeight w:val="964"/>
          <w:jc w:val="center"/>
        </w:trPr>
        <w:tc>
          <w:tcPr>
            <w:cnfStyle w:val="001000000000" w:firstRow="0" w:lastRow="0" w:firstColumn="1" w:lastColumn="0" w:oddVBand="0" w:evenVBand="0" w:oddHBand="0" w:evenHBand="0" w:firstRowFirstColumn="0" w:firstRowLastColumn="0" w:lastRowFirstColumn="0" w:lastRowLastColumn="0"/>
            <w:tcW w:w="10008" w:type="dxa"/>
          </w:tcPr>
          <w:p w14:paraId="4EBBBEE1" w14:textId="77777777" w:rsidR="0034655E" w:rsidRDefault="0034655E" w:rsidP="00EE697A">
            <w:pPr>
              <w:spacing w:before="120" w:after="120"/>
            </w:pPr>
          </w:p>
        </w:tc>
        <w:tc>
          <w:tcPr>
            <w:tcW w:w="3402" w:type="dxa"/>
          </w:tcPr>
          <w:p w14:paraId="1396AAFD"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8977" w:type="dxa"/>
          </w:tcPr>
          <w:p w14:paraId="341B45E0" w14:textId="77777777" w:rsidR="0034655E" w:rsidRPr="001F6B8F" w:rsidRDefault="0034655E" w:rsidP="00EE697A">
            <w:pPr>
              <w:spacing w:before="120" w:after="120"/>
              <w:cnfStyle w:val="000000100000" w:firstRow="0" w:lastRow="0" w:firstColumn="0" w:lastColumn="0" w:oddVBand="0" w:evenVBand="0" w:oddHBand="1" w:evenHBand="0" w:firstRowFirstColumn="0" w:firstRowLastColumn="0" w:lastRowFirstColumn="0" w:lastRowLastColumn="0"/>
            </w:pPr>
          </w:p>
        </w:tc>
      </w:tr>
    </w:tbl>
    <w:p w14:paraId="1991E50B" w14:textId="77777777" w:rsidR="0034655E" w:rsidRDefault="0034655E">
      <w:pPr>
        <w:spacing w:after="160" w:line="259" w:lineRule="auto"/>
        <w:rPr>
          <w:rFonts w:ascii="Arial Black" w:hAnsi="Arial Black" w:cs="Arial"/>
          <w:color w:val="000000" w:themeColor="text1"/>
          <w:sz w:val="32"/>
          <w:szCs w:val="80"/>
        </w:rPr>
      </w:pPr>
      <w:r>
        <w:br w:type="page"/>
      </w:r>
    </w:p>
    <w:p w14:paraId="30B4307E" w14:textId="51B7F72A" w:rsidR="001C7CFC" w:rsidRPr="001F6B8F" w:rsidRDefault="001C7CFC" w:rsidP="000F00B2">
      <w:pPr>
        <w:pStyle w:val="Titre1"/>
      </w:pPr>
      <w:bookmarkStart w:id="8" w:name="_Toc169080695"/>
      <w:r w:rsidRPr="001F6B8F">
        <w:lastRenderedPageBreak/>
        <w:t>Section 5 – Pénurie</w:t>
      </w:r>
      <w:r w:rsidR="000051A2" w:rsidRPr="001F6B8F">
        <w:t xml:space="preserve"> d’eau</w:t>
      </w:r>
      <w:r w:rsidR="007C4EF6">
        <w:t xml:space="preserve"> </w:t>
      </w:r>
      <w:r w:rsidR="007C4EF6" w:rsidRPr="001F6B8F">
        <w:t>–</w:t>
      </w:r>
      <w:r w:rsidR="007C4EF6">
        <w:t xml:space="preserve"> </w:t>
      </w:r>
      <w:r w:rsidR="00A06D06" w:rsidRPr="001F6B8F">
        <w:t>P</w:t>
      </w:r>
      <w:r w:rsidRPr="001F6B8F">
        <w:t xml:space="preserve">lan de maintien des </w:t>
      </w:r>
      <w:r w:rsidRPr="001F6B8F">
        <w:rPr>
          <w:u w:val="single"/>
        </w:rPr>
        <w:t>activités essentielles et critiques</w:t>
      </w:r>
      <w:bookmarkEnd w:id="8"/>
    </w:p>
    <w:tbl>
      <w:tblPr>
        <w:tblStyle w:val="Grilleclaire-Accent3"/>
        <w:tblW w:w="22647" w:type="dxa"/>
        <w:jc w:val="center"/>
        <w:tblLayout w:type="fixed"/>
        <w:tblLook w:val="04A0" w:firstRow="1" w:lastRow="0" w:firstColumn="1" w:lastColumn="0" w:noHBand="0" w:noVBand="1"/>
      </w:tblPr>
      <w:tblGrid>
        <w:gridCol w:w="2265"/>
        <w:gridCol w:w="2804"/>
        <w:gridCol w:w="1310"/>
        <w:gridCol w:w="2589"/>
        <w:gridCol w:w="2805"/>
        <w:gridCol w:w="2805"/>
        <w:gridCol w:w="2291"/>
        <w:gridCol w:w="2551"/>
        <w:gridCol w:w="3227"/>
      </w:tblGrid>
      <w:tr w:rsidR="005770C6" w:rsidRPr="00C851CC" w14:paraId="01254098" w14:textId="77777777" w:rsidTr="007C4EF6">
        <w:trPr>
          <w:cnfStyle w:val="100000000000" w:firstRow="1" w:lastRow="0" w:firstColumn="0" w:lastColumn="0" w:oddVBand="0" w:evenVBand="0" w:oddHBand="0" w:evenHBand="0" w:firstRowFirstColumn="0" w:firstRowLastColumn="0" w:lastRowFirstColumn="0" w:lastRowLastColumn="0"/>
          <w:trHeight w:val="869"/>
          <w:tblHeade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shd w:val="clear" w:color="auto" w:fill="DB1A00"/>
          </w:tcPr>
          <w:p w14:paraId="3F2085AD" w14:textId="77777777" w:rsidR="005770C6" w:rsidRPr="00C851CC" w:rsidRDefault="005770C6" w:rsidP="00713931">
            <w:pPr>
              <w:spacing w:before="120" w:after="120"/>
              <w:jc w:val="center"/>
              <w:rPr>
                <w:rFonts w:cs="Arial"/>
                <w:color w:val="FFFFFF" w:themeColor="background1"/>
                <w:szCs w:val="22"/>
                <w:lang w:val="fr-FR"/>
              </w:rPr>
            </w:pPr>
            <w:r w:rsidRPr="00C851CC">
              <w:rPr>
                <w:rFonts w:cs="Arial"/>
                <w:color w:val="FFFFFF" w:themeColor="background1"/>
                <w:szCs w:val="22"/>
                <w:lang w:val="fr-FR"/>
              </w:rPr>
              <w:t>Activité essentielle ou critique</w:t>
            </w:r>
          </w:p>
        </w:tc>
        <w:tc>
          <w:tcPr>
            <w:tcW w:w="2804" w:type="dxa"/>
            <w:vMerge w:val="restart"/>
            <w:shd w:val="clear" w:color="auto" w:fill="DB1A00"/>
          </w:tcPr>
          <w:p w14:paraId="5DB507F3" w14:textId="77777777" w:rsidR="005770C6" w:rsidRPr="00C851CC" w:rsidRDefault="005770C6"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r w:rsidRPr="00C851CC">
              <w:rPr>
                <w:rFonts w:cs="Arial"/>
                <w:color w:val="FFFFFF" w:themeColor="background1"/>
                <w:szCs w:val="22"/>
                <w:lang w:val="fr-FR"/>
              </w:rPr>
              <w:t>Impact(s) sur les services/activités</w:t>
            </w:r>
          </w:p>
        </w:tc>
        <w:tc>
          <w:tcPr>
            <w:tcW w:w="9509" w:type="dxa"/>
            <w:gridSpan w:val="4"/>
            <w:shd w:val="clear" w:color="auto" w:fill="DB1A00"/>
          </w:tcPr>
          <w:p w14:paraId="04FEE7C6" w14:textId="77777777" w:rsidR="005770C6" w:rsidRPr="00C851CC" w:rsidRDefault="005770C6"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r w:rsidRPr="00C851CC">
              <w:rPr>
                <w:rFonts w:cs="Arial"/>
                <w:color w:val="FFFFFF" w:themeColor="background1"/>
                <w:szCs w:val="22"/>
                <w:lang w:val="fr-FR"/>
              </w:rPr>
              <w:t>Déploiement des actions</w:t>
            </w:r>
          </w:p>
        </w:tc>
        <w:tc>
          <w:tcPr>
            <w:tcW w:w="2291" w:type="dxa"/>
            <w:vMerge w:val="restart"/>
            <w:shd w:val="clear" w:color="auto" w:fill="DB1A00"/>
          </w:tcPr>
          <w:p w14:paraId="420E3906" w14:textId="77777777" w:rsidR="005770C6" w:rsidRPr="00C851CC" w:rsidRDefault="005770C6"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r w:rsidRPr="00C851CC">
              <w:rPr>
                <w:rFonts w:cs="Arial"/>
                <w:color w:val="FFFFFF" w:themeColor="background1"/>
                <w:szCs w:val="22"/>
                <w:lang w:val="fr-FR"/>
              </w:rPr>
              <w:t>Responsable et substitut</w:t>
            </w:r>
          </w:p>
        </w:tc>
        <w:tc>
          <w:tcPr>
            <w:tcW w:w="2551" w:type="dxa"/>
            <w:vMerge w:val="restart"/>
            <w:shd w:val="clear" w:color="auto" w:fill="DB1A00"/>
          </w:tcPr>
          <w:p w14:paraId="36AE6775" w14:textId="77777777" w:rsidR="005770C6" w:rsidRPr="00C851CC" w:rsidRDefault="005770C6"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r w:rsidRPr="00C851CC">
              <w:rPr>
                <w:rFonts w:cs="Arial"/>
                <w:color w:val="FFFFFF" w:themeColor="background1"/>
                <w:szCs w:val="22"/>
                <w:lang w:val="fr-FR"/>
              </w:rPr>
              <w:t>Partenaire(s) impliqué(s)</w:t>
            </w:r>
          </w:p>
        </w:tc>
        <w:tc>
          <w:tcPr>
            <w:tcW w:w="3227" w:type="dxa"/>
            <w:vMerge w:val="restart"/>
            <w:shd w:val="clear" w:color="auto" w:fill="DB1A00"/>
          </w:tcPr>
          <w:p w14:paraId="5BC3C9E5" w14:textId="77777777" w:rsidR="005770C6" w:rsidRPr="00C851CC" w:rsidRDefault="005770C6"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r w:rsidRPr="00C851CC">
              <w:rPr>
                <w:rFonts w:cs="Arial"/>
                <w:color w:val="FFFFFF" w:themeColor="background1"/>
                <w:szCs w:val="22"/>
                <w:lang w:val="fr-FR"/>
              </w:rPr>
              <w:t>Équipements/</w:t>
            </w:r>
            <w:r w:rsidRPr="00C851CC">
              <w:rPr>
                <w:rFonts w:cs="Arial"/>
                <w:color w:val="FFFFFF" w:themeColor="background1"/>
                <w:szCs w:val="22"/>
                <w:lang w:val="fr-FR"/>
              </w:rPr>
              <w:br/>
              <w:t>matériel nécessaires</w:t>
            </w:r>
          </w:p>
        </w:tc>
      </w:tr>
      <w:tr w:rsidR="005770C6" w:rsidRPr="00C851CC" w14:paraId="34FFFC40" w14:textId="77777777" w:rsidTr="007C4EF6">
        <w:trPr>
          <w:cnfStyle w:val="100000000000" w:firstRow="1" w:lastRow="0" w:firstColumn="0" w:lastColumn="0" w:oddVBand="0" w:evenVBand="0" w:oddHBand="0" w:evenHBand="0" w:firstRowFirstColumn="0" w:firstRowLastColumn="0" w:lastRowFirstColumn="0" w:lastRowLastColumn="0"/>
          <w:trHeight w:val="106"/>
          <w:tblHeader/>
          <w:jc w:val="center"/>
        </w:trPr>
        <w:tc>
          <w:tcPr>
            <w:cnfStyle w:val="001000000000" w:firstRow="0" w:lastRow="0" w:firstColumn="1" w:lastColumn="0" w:oddVBand="0" w:evenVBand="0" w:oddHBand="0" w:evenHBand="0" w:firstRowFirstColumn="0" w:firstRowLastColumn="0" w:lastRowFirstColumn="0" w:lastRowLastColumn="0"/>
            <w:tcW w:w="2265" w:type="dxa"/>
            <w:vMerge/>
            <w:shd w:val="clear" w:color="auto" w:fill="DB1A00"/>
          </w:tcPr>
          <w:p w14:paraId="0D2BB800" w14:textId="77777777" w:rsidR="005770C6" w:rsidRPr="00C851CC" w:rsidRDefault="005770C6" w:rsidP="00E1001D">
            <w:pPr>
              <w:rPr>
                <w:rFonts w:cs="Arial"/>
                <w:szCs w:val="22"/>
                <w:lang w:val="fr-FR"/>
              </w:rPr>
            </w:pPr>
          </w:p>
        </w:tc>
        <w:tc>
          <w:tcPr>
            <w:tcW w:w="2804" w:type="dxa"/>
            <w:vMerge/>
            <w:shd w:val="clear" w:color="auto" w:fill="DB1A00"/>
          </w:tcPr>
          <w:p w14:paraId="613E94FE" w14:textId="77777777" w:rsidR="005770C6" w:rsidRPr="00C851CC" w:rsidRDefault="005770C6" w:rsidP="00E1001D">
            <w:pPr>
              <w:cnfStyle w:val="100000000000" w:firstRow="1" w:lastRow="0" w:firstColumn="0" w:lastColumn="0" w:oddVBand="0" w:evenVBand="0" w:oddHBand="0" w:evenHBand="0" w:firstRowFirstColumn="0" w:firstRowLastColumn="0" w:lastRowFirstColumn="0" w:lastRowLastColumn="0"/>
              <w:rPr>
                <w:rFonts w:cs="Arial"/>
                <w:szCs w:val="22"/>
                <w:lang w:val="fr-FR"/>
              </w:rPr>
            </w:pPr>
          </w:p>
        </w:tc>
        <w:tc>
          <w:tcPr>
            <w:tcW w:w="1310" w:type="dxa"/>
            <w:shd w:val="clear" w:color="auto" w:fill="DB1A00"/>
          </w:tcPr>
          <w:p w14:paraId="38E6B412" w14:textId="77777777" w:rsidR="005770C6" w:rsidRPr="00C851CC" w:rsidRDefault="005770C6" w:rsidP="00E1001D">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lang w:val="fr-FR"/>
              </w:rPr>
            </w:pPr>
          </w:p>
        </w:tc>
        <w:tc>
          <w:tcPr>
            <w:tcW w:w="2589" w:type="dxa"/>
            <w:shd w:val="clear" w:color="auto" w:fill="DB1A00"/>
          </w:tcPr>
          <w:p w14:paraId="0596E5F8" w14:textId="77777777" w:rsidR="005770C6" w:rsidRPr="00C851CC" w:rsidRDefault="005770C6" w:rsidP="005770C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lang w:val="fr-FR"/>
              </w:rPr>
            </w:pPr>
            <w:r w:rsidRPr="00C851CC">
              <w:rPr>
                <w:rFonts w:cs="Arial"/>
                <w:b w:val="0"/>
                <w:color w:val="FFFFFF" w:themeColor="background1"/>
                <w:szCs w:val="22"/>
                <w:lang w:val="fr-FR"/>
              </w:rPr>
              <w:t>LOCAL</w:t>
            </w:r>
          </w:p>
        </w:tc>
        <w:tc>
          <w:tcPr>
            <w:tcW w:w="2805" w:type="dxa"/>
            <w:shd w:val="clear" w:color="auto" w:fill="DB1A00"/>
          </w:tcPr>
          <w:p w14:paraId="0900FCE4" w14:textId="77777777" w:rsidR="005770C6" w:rsidRPr="00C851CC" w:rsidRDefault="005770C6" w:rsidP="005770C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lang w:val="fr-FR"/>
              </w:rPr>
            </w:pPr>
            <w:r w:rsidRPr="00C851CC">
              <w:rPr>
                <w:rFonts w:cs="Arial"/>
                <w:b w:val="0"/>
                <w:color w:val="FFFFFF" w:themeColor="background1"/>
                <w:szCs w:val="22"/>
                <w:lang w:val="fr-FR"/>
              </w:rPr>
              <w:t>CIUSSS</w:t>
            </w:r>
          </w:p>
        </w:tc>
        <w:tc>
          <w:tcPr>
            <w:tcW w:w="2805" w:type="dxa"/>
            <w:shd w:val="clear" w:color="auto" w:fill="DB1A00"/>
          </w:tcPr>
          <w:p w14:paraId="05F2673C" w14:textId="77777777" w:rsidR="005770C6" w:rsidRPr="00C851CC" w:rsidRDefault="005770C6" w:rsidP="005770C6">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lang w:val="fr-FR"/>
              </w:rPr>
            </w:pPr>
            <w:r w:rsidRPr="00C851CC">
              <w:rPr>
                <w:rFonts w:cs="Arial"/>
                <w:b w:val="0"/>
                <w:color w:val="FFFFFF" w:themeColor="background1"/>
                <w:szCs w:val="22"/>
                <w:lang w:val="fr-FR"/>
              </w:rPr>
              <w:t>REGIONAL</w:t>
            </w:r>
          </w:p>
        </w:tc>
        <w:tc>
          <w:tcPr>
            <w:tcW w:w="2291" w:type="dxa"/>
            <w:vMerge/>
            <w:shd w:val="clear" w:color="auto" w:fill="DB1A00"/>
          </w:tcPr>
          <w:p w14:paraId="3F6F294F" w14:textId="77777777" w:rsidR="005770C6" w:rsidRPr="00C851CC" w:rsidRDefault="005770C6" w:rsidP="00E1001D">
            <w:pPr>
              <w:cnfStyle w:val="100000000000" w:firstRow="1" w:lastRow="0" w:firstColumn="0" w:lastColumn="0" w:oddVBand="0" w:evenVBand="0" w:oddHBand="0" w:evenHBand="0" w:firstRowFirstColumn="0" w:firstRowLastColumn="0" w:lastRowFirstColumn="0" w:lastRowLastColumn="0"/>
              <w:rPr>
                <w:rFonts w:cs="Arial"/>
                <w:szCs w:val="22"/>
                <w:lang w:val="fr-FR"/>
              </w:rPr>
            </w:pPr>
          </w:p>
        </w:tc>
        <w:tc>
          <w:tcPr>
            <w:tcW w:w="2551" w:type="dxa"/>
            <w:vMerge/>
            <w:shd w:val="clear" w:color="auto" w:fill="DB1A00"/>
          </w:tcPr>
          <w:p w14:paraId="2690A49A" w14:textId="77777777" w:rsidR="005770C6" w:rsidRPr="00C851CC" w:rsidRDefault="005770C6" w:rsidP="00E1001D">
            <w:pPr>
              <w:cnfStyle w:val="100000000000" w:firstRow="1" w:lastRow="0" w:firstColumn="0" w:lastColumn="0" w:oddVBand="0" w:evenVBand="0" w:oddHBand="0" w:evenHBand="0" w:firstRowFirstColumn="0" w:firstRowLastColumn="0" w:lastRowFirstColumn="0" w:lastRowLastColumn="0"/>
              <w:rPr>
                <w:rFonts w:cs="Arial"/>
                <w:szCs w:val="22"/>
                <w:lang w:val="fr-FR"/>
              </w:rPr>
            </w:pPr>
          </w:p>
        </w:tc>
        <w:tc>
          <w:tcPr>
            <w:tcW w:w="3227" w:type="dxa"/>
            <w:vMerge/>
            <w:shd w:val="clear" w:color="auto" w:fill="DB1A00"/>
          </w:tcPr>
          <w:p w14:paraId="160766D0" w14:textId="77777777" w:rsidR="005770C6" w:rsidRPr="00C851CC" w:rsidRDefault="005770C6" w:rsidP="00576C53">
            <w:pPr>
              <w:cnfStyle w:val="100000000000" w:firstRow="1" w:lastRow="0" w:firstColumn="0" w:lastColumn="0" w:oddVBand="0" w:evenVBand="0" w:oddHBand="0" w:evenHBand="0" w:firstRowFirstColumn="0" w:firstRowLastColumn="0" w:lastRowFirstColumn="0" w:lastRowLastColumn="0"/>
              <w:rPr>
                <w:rFonts w:cs="Arial"/>
                <w:szCs w:val="22"/>
                <w:lang w:val="fr-FR"/>
              </w:rPr>
            </w:pPr>
          </w:p>
        </w:tc>
      </w:tr>
      <w:tr w:rsidR="005937EE" w:rsidRPr="00C851CC" w14:paraId="1EADA91E" w14:textId="77777777" w:rsidTr="0021529E">
        <w:trPr>
          <w:cnfStyle w:val="000000100000" w:firstRow="0" w:lastRow="0" w:firstColumn="0" w:lastColumn="0" w:oddVBand="0" w:evenVBand="0" w:oddHBand="1" w:evenHBand="0" w:firstRowFirstColumn="0" w:firstRowLastColumn="0" w:lastRowFirstColumn="0" w:lastRowLastColumn="0"/>
          <w:cantSplit/>
          <w:trHeight w:val="1233"/>
          <w:jc w:val="center"/>
        </w:trPr>
        <w:tc>
          <w:tcPr>
            <w:cnfStyle w:val="001000000000" w:firstRow="0" w:lastRow="0" w:firstColumn="1" w:lastColumn="0" w:oddVBand="0" w:evenVBand="0" w:oddHBand="0" w:evenHBand="0" w:firstRowFirstColumn="0" w:firstRowLastColumn="0" w:lastRowFirstColumn="0" w:lastRowLastColumn="0"/>
            <w:tcW w:w="2265" w:type="dxa"/>
            <w:vMerge w:val="restart"/>
          </w:tcPr>
          <w:p w14:paraId="2B5B4F0B" w14:textId="77777777" w:rsidR="005937EE" w:rsidRPr="00C851CC" w:rsidRDefault="005937EE" w:rsidP="005937EE">
            <w:pPr>
              <w:spacing w:before="120" w:after="120"/>
              <w:rPr>
                <w:rFonts w:cs="Arial"/>
                <w:szCs w:val="22"/>
                <w:lang w:val="fr-FR"/>
              </w:rPr>
            </w:pPr>
          </w:p>
        </w:tc>
        <w:tc>
          <w:tcPr>
            <w:tcW w:w="2804" w:type="dxa"/>
            <w:vMerge w:val="restart"/>
          </w:tcPr>
          <w:p w14:paraId="76E2805E" w14:textId="65D6763D" w:rsidR="005937EE" w:rsidRPr="001F6B8F" w:rsidRDefault="005937EE" w:rsidP="005937EE">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6A637BF9" w14:textId="77777777" w:rsidR="005937EE" w:rsidRPr="00C851CC" w:rsidRDefault="005937EE" w:rsidP="005937EE">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Première</w:t>
            </w:r>
            <w:r w:rsidRPr="00C851CC">
              <w:rPr>
                <w:rFonts w:cs="Arial"/>
                <w:b/>
                <w:color w:val="FFFFFF" w:themeColor="background1"/>
                <w:szCs w:val="22"/>
                <w:lang w:val="fr-FR"/>
              </w:rPr>
              <w:br/>
              <w:t>heure</w:t>
            </w:r>
          </w:p>
        </w:tc>
        <w:tc>
          <w:tcPr>
            <w:tcW w:w="8199" w:type="dxa"/>
            <w:gridSpan w:val="3"/>
          </w:tcPr>
          <w:p w14:paraId="1E55CA80" w14:textId="57B79C5C" w:rsidR="005937EE" w:rsidRPr="00C851CC" w:rsidRDefault="005937EE" w:rsidP="005937EE">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291" w:type="dxa"/>
          </w:tcPr>
          <w:p w14:paraId="5C4653EF" w14:textId="25160481" w:rsidR="005937EE" w:rsidRPr="00C851CC" w:rsidRDefault="005937EE" w:rsidP="005937EE">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551" w:type="dxa"/>
          </w:tcPr>
          <w:p w14:paraId="2B1E9566" w14:textId="77777777" w:rsidR="005937EE" w:rsidRPr="00C851CC" w:rsidRDefault="005937EE" w:rsidP="005937EE">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3227" w:type="dxa"/>
          </w:tcPr>
          <w:p w14:paraId="466152AE" w14:textId="0D0C1F36" w:rsidR="005937EE" w:rsidRPr="00C851CC" w:rsidRDefault="005937EE" w:rsidP="0064438B">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r>
      <w:tr w:rsidR="005937EE" w:rsidRPr="00C851CC" w14:paraId="47E83FF0"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73D9774" w14:textId="77777777" w:rsidR="005937EE" w:rsidRPr="00C851CC" w:rsidRDefault="005937EE" w:rsidP="005937EE">
            <w:pPr>
              <w:rPr>
                <w:rFonts w:cs="Arial"/>
                <w:szCs w:val="22"/>
                <w:lang w:val="fr-FR"/>
              </w:rPr>
            </w:pPr>
          </w:p>
        </w:tc>
        <w:tc>
          <w:tcPr>
            <w:tcW w:w="2804" w:type="dxa"/>
            <w:vMerge/>
          </w:tcPr>
          <w:p w14:paraId="60E7EF6A" w14:textId="77777777" w:rsidR="005937EE" w:rsidRPr="00C851CC" w:rsidRDefault="005937EE" w:rsidP="005937EE">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1310" w:type="dxa"/>
            <w:shd w:val="clear" w:color="auto" w:fill="808080" w:themeFill="background1" w:themeFillShade="80"/>
          </w:tcPr>
          <w:p w14:paraId="3CD8B124" w14:textId="77777777" w:rsidR="005937EE" w:rsidRPr="00C851CC" w:rsidRDefault="005937EE" w:rsidP="005937EE">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3 h</w:t>
            </w:r>
          </w:p>
        </w:tc>
        <w:tc>
          <w:tcPr>
            <w:tcW w:w="8199" w:type="dxa"/>
            <w:gridSpan w:val="3"/>
          </w:tcPr>
          <w:p w14:paraId="09FF614F" w14:textId="564C71A5" w:rsidR="005937EE" w:rsidRPr="0064438B" w:rsidRDefault="005937EE" w:rsidP="00923A69">
            <w:pPr>
              <w:ind w:left="-20"/>
              <w:cnfStyle w:val="000000010000" w:firstRow="0" w:lastRow="0" w:firstColumn="0" w:lastColumn="0" w:oddVBand="0" w:evenVBand="0" w:oddHBand="0" w:evenHBand="1" w:firstRowFirstColumn="0" w:firstRowLastColumn="0" w:lastRowFirstColumn="0" w:lastRowLastColumn="0"/>
              <w:rPr>
                <w:lang w:val="fr-FR"/>
              </w:rPr>
            </w:pPr>
          </w:p>
        </w:tc>
        <w:tc>
          <w:tcPr>
            <w:tcW w:w="2291" w:type="dxa"/>
          </w:tcPr>
          <w:p w14:paraId="2544C48E" w14:textId="154063B7" w:rsidR="005937EE" w:rsidRPr="00C851CC" w:rsidRDefault="005937EE" w:rsidP="005937EE">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551" w:type="dxa"/>
          </w:tcPr>
          <w:p w14:paraId="5A353F8B" w14:textId="79BFCA08" w:rsidR="0019452F" w:rsidRPr="00C851CC" w:rsidRDefault="0019452F" w:rsidP="005937EE">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3227" w:type="dxa"/>
          </w:tcPr>
          <w:p w14:paraId="05C09386" w14:textId="58B790F1" w:rsidR="005937EE" w:rsidRPr="00C851CC" w:rsidRDefault="005937EE" w:rsidP="003F79B4">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r>
      <w:tr w:rsidR="0064438B" w:rsidRPr="00C851CC" w14:paraId="2E36B78A" w14:textId="77777777" w:rsidTr="0021529E">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3E9C63C" w14:textId="77777777" w:rsidR="0064438B" w:rsidRPr="00C851CC" w:rsidRDefault="0064438B" w:rsidP="0064438B">
            <w:pPr>
              <w:rPr>
                <w:rFonts w:cs="Arial"/>
                <w:szCs w:val="22"/>
                <w:lang w:val="fr-FR"/>
              </w:rPr>
            </w:pPr>
          </w:p>
        </w:tc>
        <w:tc>
          <w:tcPr>
            <w:tcW w:w="2804" w:type="dxa"/>
            <w:vMerge/>
          </w:tcPr>
          <w:p w14:paraId="2A66C2CA" w14:textId="77777777" w:rsidR="0064438B" w:rsidRPr="00C851CC" w:rsidRDefault="0064438B" w:rsidP="0064438B">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1310" w:type="dxa"/>
            <w:shd w:val="clear" w:color="auto" w:fill="808080" w:themeFill="background1" w:themeFillShade="80"/>
          </w:tcPr>
          <w:p w14:paraId="434B94CD" w14:textId="77777777"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6 h</w:t>
            </w:r>
          </w:p>
        </w:tc>
        <w:tc>
          <w:tcPr>
            <w:tcW w:w="8199" w:type="dxa"/>
            <w:gridSpan w:val="3"/>
          </w:tcPr>
          <w:p w14:paraId="1040B277" w14:textId="601A26FB" w:rsidR="0064438B" w:rsidRPr="0064438B" w:rsidRDefault="0064438B" w:rsidP="0064438B">
            <w:pPr>
              <w:cnfStyle w:val="000000100000" w:firstRow="0" w:lastRow="0" w:firstColumn="0" w:lastColumn="0" w:oddVBand="0" w:evenVBand="0" w:oddHBand="1" w:evenHBand="0" w:firstRowFirstColumn="0" w:firstRowLastColumn="0" w:lastRowFirstColumn="0" w:lastRowLastColumn="0"/>
              <w:rPr>
                <w:b/>
                <w:i/>
              </w:rPr>
            </w:pPr>
          </w:p>
        </w:tc>
        <w:tc>
          <w:tcPr>
            <w:tcW w:w="2291" w:type="dxa"/>
          </w:tcPr>
          <w:p w14:paraId="1D0B4AC3" w14:textId="4E440673"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551" w:type="dxa"/>
          </w:tcPr>
          <w:p w14:paraId="553FD1E9" w14:textId="77777777"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3227" w:type="dxa"/>
          </w:tcPr>
          <w:p w14:paraId="50AD94EA" w14:textId="1874A754" w:rsidR="0064438B" w:rsidRPr="00C851CC" w:rsidRDefault="0064438B" w:rsidP="003F79B4">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r>
      <w:tr w:rsidR="0064438B" w:rsidRPr="00C851CC" w14:paraId="7F4FA144"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42BFD82" w14:textId="77777777" w:rsidR="0064438B" w:rsidRPr="00C851CC" w:rsidRDefault="0064438B" w:rsidP="0064438B">
            <w:pPr>
              <w:rPr>
                <w:rFonts w:cs="Arial"/>
                <w:szCs w:val="22"/>
                <w:lang w:val="fr-FR"/>
              </w:rPr>
            </w:pPr>
          </w:p>
        </w:tc>
        <w:tc>
          <w:tcPr>
            <w:tcW w:w="2804" w:type="dxa"/>
            <w:vMerge/>
          </w:tcPr>
          <w:p w14:paraId="26A90592" w14:textId="77777777" w:rsidR="0064438B" w:rsidRPr="00C851CC" w:rsidRDefault="0064438B" w:rsidP="0064438B">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1310" w:type="dxa"/>
            <w:shd w:val="clear" w:color="auto" w:fill="808080" w:themeFill="background1" w:themeFillShade="80"/>
          </w:tcPr>
          <w:p w14:paraId="3D47855C" w14:textId="77777777"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12 h</w:t>
            </w:r>
          </w:p>
        </w:tc>
        <w:tc>
          <w:tcPr>
            <w:tcW w:w="8199" w:type="dxa"/>
            <w:gridSpan w:val="3"/>
          </w:tcPr>
          <w:p w14:paraId="35019707" w14:textId="684600D5" w:rsidR="0064438B" w:rsidRPr="00C851CC" w:rsidRDefault="0064438B" w:rsidP="0064438B">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291" w:type="dxa"/>
          </w:tcPr>
          <w:p w14:paraId="190BC73B" w14:textId="166F0B2F"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551" w:type="dxa"/>
          </w:tcPr>
          <w:p w14:paraId="73E6D42F" w14:textId="77777777"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3227" w:type="dxa"/>
          </w:tcPr>
          <w:p w14:paraId="60001C6E" w14:textId="665643AC" w:rsidR="0064438B" w:rsidRPr="00C851CC" w:rsidRDefault="0064438B" w:rsidP="003F79B4">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r>
      <w:tr w:rsidR="0064438B" w:rsidRPr="00C851CC" w14:paraId="0FFF7ED0" w14:textId="77777777" w:rsidTr="0021529E">
        <w:trPr>
          <w:cnfStyle w:val="000000100000" w:firstRow="0" w:lastRow="0" w:firstColumn="0" w:lastColumn="0" w:oddVBand="0" w:evenVBand="0" w:oddHBand="1" w:evenHBand="0" w:firstRowFirstColumn="0" w:firstRowLastColumn="0" w:lastRowFirstColumn="0" w:lastRowLastColumn="0"/>
          <w:cantSplit/>
          <w:trHeight w:val="1158"/>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CEAB0D4" w14:textId="77777777" w:rsidR="0064438B" w:rsidRPr="00C851CC" w:rsidRDefault="0064438B" w:rsidP="0064438B">
            <w:pPr>
              <w:rPr>
                <w:rFonts w:cs="Arial"/>
                <w:szCs w:val="22"/>
                <w:lang w:val="fr-FR"/>
              </w:rPr>
            </w:pPr>
          </w:p>
        </w:tc>
        <w:tc>
          <w:tcPr>
            <w:tcW w:w="2804" w:type="dxa"/>
            <w:vMerge/>
          </w:tcPr>
          <w:p w14:paraId="428E8A0F" w14:textId="77777777" w:rsidR="0064438B" w:rsidRPr="00C851CC" w:rsidRDefault="0064438B" w:rsidP="0064438B">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1310" w:type="dxa"/>
            <w:shd w:val="clear" w:color="auto" w:fill="808080" w:themeFill="background1" w:themeFillShade="80"/>
          </w:tcPr>
          <w:p w14:paraId="71534181" w14:textId="77777777"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24 h</w:t>
            </w:r>
          </w:p>
        </w:tc>
        <w:tc>
          <w:tcPr>
            <w:tcW w:w="8199" w:type="dxa"/>
            <w:gridSpan w:val="3"/>
          </w:tcPr>
          <w:p w14:paraId="34CEB9A1" w14:textId="47B00A69" w:rsidR="0064438B" w:rsidRPr="00C851CC" w:rsidRDefault="0064438B" w:rsidP="00B36FD4">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291" w:type="dxa"/>
          </w:tcPr>
          <w:p w14:paraId="79B43206" w14:textId="2E1F34E9"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551" w:type="dxa"/>
          </w:tcPr>
          <w:p w14:paraId="10EFF689" w14:textId="77777777" w:rsidR="0064438B" w:rsidRPr="00C851CC" w:rsidRDefault="0064438B" w:rsidP="0064438B">
            <w:pPr>
              <w:tabs>
                <w:tab w:val="center" w:pos="1167"/>
              </w:tabs>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3227" w:type="dxa"/>
          </w:tcPr>
          <w:p w14:paraId="3B24DB57" w14:textId="609ACFB5" w:rsidR="0064438B" w:rsidRPr="00C851CC" w:rsidRDefault="0064438B" w:rsidP="003F79B4">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r>
      <w:tr w:rsidR="0064438B" w:rsidRPr="00C851CC" w14:paraId="0E712A88"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57B09BBF" w14:textId="77777777" w:rsidR="0064438B" w:rsidRPr="00C851CC" w:rsidRDefault="0064438B" w:rsidP="0064438B">
            <w:pPr>
              <w:rPr>
                <w:rFonts w:cs="Arial"/>
                <w:szCs w:val="22"/>
                <w:lang w:val="fr-FR"/>
              </w:rPr>
            </w:pPr>
          </w:p>
        </w:tc>
        <w:tc>
          <w:tcPr>
            <w:tcW w:w="2804" w:type="dxa"/>
            <w:vMerge/>
          </w:tcPr>
          <w:p w14:paraId="2D53D258" w14:textId="77777777" w:rsidR="0064438B" w:rsidRPr="00C851CC" w:rsidRDefault="0064438B" w:rsidP="0064438B">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1310" w:type="dxa"/>
            <w:shd w:val="clear" w:color="auto" w:fill="808080" w:themeFill="background1" w:themeFillShade="80"/>
          </w:tcPr>
          <w:p w14:paraId="03B9394A" w14:textId="77777777"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72 h</w:t>
            </w:r>
          </w:p>
        </w:tc>
        <w:tc>
          <w:tcPr>
            <w:tcW w:w="8199" w:type="dxa"/>
            <w:gridSpan w:val="3"/>
          </w:tcPr>
          <w:p w14:paraId="5A5312F0" w14:textId="5F755C1D" w:rsidR="0064438B" w:rsidRPr="00C851CC" w:rsidRDefault="0064438B" w:rsidP="0064438B">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291" w:type="dxa"/>
          </w:tcPr>
          <w:p w14:paraId="400A74A7" w14:textId="6747277F"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551" w:type="dxa"/>
          </w:tcPr>
          <w:p w14:paraId="6C2A00FC" w14:textId="77777777"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3227" w:type="dxa"/>
          </w:tcPr>
          <w:p w14:paraId="7AAB087A" w14:textId="478C2A7F" w:rsidR="0064438B" w:rsidRPr="00C851CC" w:rsidRDefault="0064438B" w:rsidP="003F79B4">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r>
      <w:tr w:rsidR="0064438B" w:rsidRPr="00C851CC" w14:paraId="12C52870" w14:textId="77777777" w:rsidTr="0021529E">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67960C6" w14:textId="77777777" w:rsidR="0064438B" w:rsidRPr="00C851CC" w:rsidRDefault="0064438B" w:rsidP="0064438B">
            <w:pPr>
              <w:rPr>
                <w:rFonts w:cs="Arial"/>
                <w:szCs w:val="22"/>
                <w:lang w:val="fr-FR"/>
              </w:rPr>
            </w:pPr>
          </w:p>
        </w:tc>
        <w:tc>
          <w:tcPr>
            <w:tcW w:w="2804" w:type="dxa"/>
            <w:vMerge/>
          </w:tcPr>
          <w:p w14:paraId="19825CB4" w14:textId="77777777" w:rsidR="0064438B" w:rsidRPr="00C851CC" w:rsidRDefault="0064438B" w:rsidP="0064438B">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1310" w:type="dxa"/>
            <w:shd w:val="clear" w:color="auto" w:fill="808080" w:themeFill="background1" w:themeFillShade="80"/>
          </w:tcPr>
          <w:p w14:paraId="392B37E3" w14:textId="77777777"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1 semaine</w:t>
            </w:r>
          </w:p>
        </w:tc>
        <w:tc>
          <w:tcPr>
            <w:tcW w:w="8199" w:type="dxa"/>
            <w:gridSpan w:val="3"/>
          </w:tcPr>
          <w:p w14:paraId="366138B5" w14:textId="6823F0FA" w:rsidR="0064438B" w:rsidRPr="00C851CC" w:rsidRDefault="0064438B" w:rsidP="0064438B">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291" w:type="dxa"/>
          </w:tcPr>
          <w:p w14:paraId="4AC935CB" w14:textId="3C1C406C"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2551" w:type="dxa"/>
          </w:tcPr>
          <w:p w14:paraId="242195DF" w14:textId="77777777" w:rsidR="0064438B" w:rsidRPr="00C851CC" w:rsidRDefault="0064438B" w:rsidP="0064438B">
            <w:pPr>
              <w:spacing w:before="120" w:after="120"/>
              <w:cnfStyle w:val="000000100000" w:firstRow="0" w:lastRow="0" w:firstColumn="0" w:lastColumn="0" w:oddVBand="0" w:evenVBand="0" w:oddHBand="1" w:evenHBand="0" w:firstRowFirstColumn="0" w:firstRowLastColumn="0" w:lastRowFirstColumn="0" w:lastRowLastColumn="0"/>
              <w:rPr>
                <w:rFonts w:cs="Arial"/>
                <w:szCs w:val="22"/>
                <w:lang w:val="fr-FR"/>
              </w:rPr>
            </w:pPr>
          </w:p>
        </w:tc>
        <w:tc>
          <w:tcPr>
            <w:tcW w:w="3227" w:type="dxa"/>
          </w:tcPr>
          <w:p w14:paraId="526BF5E5" w14:textId="345BAD83" w:rsidR="0064438B" w:rsidRPr="00C851CC" w:rsidRDefault="0064438B" w:rsidP="003F79B4">
            <w:pPr>
              <w:cnfStyle w:val="000000100000" w:firstRow="0" w:lastRow="0" w:firstColumn="0" w:lastColumn="0" w:oddVBand="0" w:evenVBand="0" w:oddHBand="1" w:evenHBand="0" w:firstRowFirstColumn="0" w:firstRowLastColumn="0" w:lastRowFirstColumn="0" w:lastRowLastColumn="0"/>
              <w:rPr>
                <w:rFonts w:cs="Arial"/>
                <w:szCs w:val="22"/>
                <w:lang w:val="fr-FR"/>
              </w:rPr>
            </w:pPr>
          </w:p>
        </w:tc>
      </w:tr>
      <w:tr w:rsidR="0064438B" w:rsidRPr="00C851CC" w14:paraId="4E91FF08"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0AD06C9" w14:textId="77777777" w:rsidR="0064438B" w:rsidRPr="00C851CC" w:rsidRDefault="0064438B" w:rsidP="0064438B">
            <w:pPr>
              <w:rPr>
                <w:rFonts w:cs="Arial"/>
                <w:szCs w:val="22"/>
                <w:lang w:val="fr-FR"/>
              </w:rPr>
            </w:pPr>
          </w:p>
        </w:tc>
        <w:tc>
          <w:tcPr>
            <w:tcW w:w="2804" w:type="dxa"/>
            <w:vMerge/>
          </w:tcPr>
          <w:p w14:paraId="78EA2C66" w14:textId="77777777" w:rsidR="0064438B" w:rsidRPr="00C851CC" w:rsidRDefault="0064438B" w:rsidP="0064438B">
            <w:pPr>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1310" w:type="dxa"/>
            <w:shd w:val="clear" w:color="auto" w:fill="808080" w:themeFill="background1" w:themeFillShade="80"/>
          </w:tcPr>
          <w:p w14:paraId="4AB64E06" w14:textId="072F9B8A" w:rsidR="0064438B" w:rsidRPr="00C851CC" w:rsidRDefault="0019452F" w:rsidP="0064438B">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lang w:val="fr-FR"/>
              </w:rPr>
            </w:pPr>
            <w:r w:rsidRPr="00C851CC">
              <w:rPr>
                <w:rFonts w:cs="Arial"/>
                <w:b/>
                <w:color w:val="FFFFFF" w:themeColor="background1"/>
                <w:szCs w:val="22"/>
                <w:lang w:val="fr-FR"/>
              </w:rPr>
              <w:t>Rétablissement</w:t>
            </w:r>
          </w:p>
        </w:tc>
        <w:tc>
          <w:tcPr>
            <w:tcW w:w="8199" w:type="dxa"/>
            <w:gridSpan w:val="3"/>
          </w:tcPr>
          <w:p w14:paraId="4EDC1784" w14:textId="37D899DF"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291" w:type="dxa"/>
          </w:tcPr>
          <w:p w14:paraId="6C7F0CE6" w14:textId="52F94AF1"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2551" w:type="dxa"/>
          </w:tcPr>
          <w:p w14:paraId="611ECD9C" w14:textId="45E08FCB"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c>
          <w:tcPr>
            <w:tcW w:w="3227" w:type="dxa"/>
          </w:tcPr>
          <w:p w14:paraId="75C2D5D3" w14:textId="77777777" w:rsidR="0064438B" w:rsidRPr="00C851CC" w:rsidRDefault="0064438B" w:rsidP="0064438B">
            <w:pPr>
              <w:spacing w:before="120" w:after="120"/>
              <w:cnfStyle w:val="000000010000" w:firstRow="0" w:lastRow="0" w:firstColumn="0" w:lastColumn="0" w:oddVBand="0" w:evenVBand="0" w:oddHBand="0" w:evenHBand="1" w:firstRowFirstColumn="0" w:firstRowLastColumn="0" w:lastRowFirstColumn="0" w:lastRowLastColumn="0"/>
              <w:rPr>
                <w:rFonts w:cs="Arial"/>
                <w:szCs w:val="22"/>
                <w:lang w:val="fr-FR"/>
              </w:rPr>
            </w:pPr>
          </w:p>
        </w:tc>
      </w:tr>
    </w:tbl>
    <w:p w14:paraId="10DAC1D0" w14:textId="00315F3D" w:rsidR="005770C6" w:rsidRPr="001F6B8F" w:rsidRDefault="005770C6">
      <w:pPr>
        <w:spacing w:after="160" w:line="259" w:lineRule="auto"/>
        <w:rPr>
          <w:rFonts w:cs="Arial"/>
          <w:b/>
          <w:sz w:val="32"/>
          <w:szCs w:val="32"/>
        </w:rPr>
      </w:pPr>
      <w:r w:rsidRPr="001F6B8F">
        <w:rPr>
          <w:rFonts w:cs="Arial"/>
          <w:b/>
          <w:sz w:val="32"/>
          <w:szCs w:val="32"/>
        </w:rPr>
        <w:br w:type="page"/>
      </w:r>
    </w:p>
    <w:p w14:paraId="3B78D939" w14:textId="634BE552" w:rsidR="00A06D06" w:rsidRPr="001F6B8F" w:rsidRDefault="00A06D06" w:rsidP="000F00B2">
      <w:pPr>
        <w:pStyle w:val="Titre1"/>
        <w:rPr>
          <w:u w:val="single"/>
        </w:rPr>
      </w:pPr>
      <w:bookmarkStart w:id="9" w:name="_Toc169080696"/>
      <w:r w:rsidRPr="001F6B8F">
        <w:lastRenderedPageBreak/>
        <w:t xml:space="preserve">Section 6 </w:t>
      </w:r>
      <w:r w:rsidR="001F6B8F" w:rsidRPr="001F6B8F">
        <w:t xml:space="preserve">– </w:t>
      </w:r>
      <w:r w:rsidR="00946F6D" w:rsidRPr="001F6B8F">
        <w:t>Contamination de l’eau potable</w:t>
      </w:r>
      <w:r w:rsidR="00946F6D">
        <w:t xml:space="preserve"> </w:t>
      </w:r>
      <w:r w:rsidR="00946F6D" w:rsidRPr="003C6CE7">
        <w:t>(Avis d’ébullition)</w:t>
      </w:r>
      <w:r w:rsidR="007C4EF6">
        <w:t xml:space="preserve"> </w:t>
      </w:r>
      <w:r w:rsidR="007C4EF6" w:rsidRPr="001F6B8F">
        <w:t>–</w:t>
      </w:r>
      <w:r w:rsidR="007C4EF6">
        <w:t xml:space="preserve"> </w:t>
      </w:r>
      <w:r w:rsidRPr="001F6B8F">
        <w:t xml:space="preserve">Plan de maintien des </w:t>
      </w:r>
      <w:r w:rsidRPr="001F6B8F">
        <w:rPr>
          <w:u w:val="single"/>
        </w:rPr>
        <w:t>activités essentielles et critiques</w:t>
      </w:r>
      <w:bookmarkEnd w:id="9"/>
    </w:p>
    <w:tbl>
      <w:tblPr>
        <w:tblStyle w:val="Grilleclaire-Accent3"/>
        <w:tblW w:w="22647" w:type="dxa"/>
        <w:jc w:val="center"/>
        <w:tblLayout w:type="fixed"/>
        <w:tblLook w:val="04A0" w:firstRow="1" w:lastRow="0" w:firstColumn="1" w:lastColumn="0" w:noHBand="0" w:noVBand="1"/>
      </w:tblPr>
      <w:tblGrid>
        <w:gridCol w:w="2265"/>
        <w:gridCol w:w="2804"/>
        <w:gridCol w:w="1310"/>
        <w:gridCol w:w="3151"/>
        <w:gridCol w:w="2340"/>
        <w:gridCol w:w="2708"/>
        <w:gridCol w:w="2291"/>
        <w:gridCol w:w="2551"/>
        <w:gridCol w:w="3227"/>
      </w:tblGrid>
      <w:tr w:rsidR="0052513C" w:rsidRPr="001F6B8F" w14:paraId="50329707" w14:textId="77777777" w:rsidTr="007C4EF6">
        <w:trPr>
          <w:cnfStyle w:val="100000000000" w:firstRow="1" w:lastRow="0" w:firstColumn="0" w:lastColumn="0" w:oddVBand="0" w:evenVBand="0" w:oddHBand="0" w:evenHBand="0" w:firstRowFirstColumn="0" w:firstRowLastColumn="0" w:lastRowFirstColumn="0" w:lastRowLastColumn="0"/>
          <w:trHeight w:val="869"/>
          <w:tblHeade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shd w:val="clear" w:color="auto" w:fill="DB1A00"/>
          </w:tcPr>
          <w:p w14:paraId="6FF0605D" w14:textId="77777777" w:rsidR="0052513C" w:rsidRPr="0043539E" w:rsidRDefault="0052513C" w:rsidP="00713931">
            <w:pPr>
              <w:spacing w:before="120" w:after="120"/>
              <w:jc w:val="center"/>
              <w:rPr>
                <w:rFonts w:cs="Arial"/>
                <w:color w:val="FFFFFF" w:themeColor="background1"/>
                <w:szCs w:val="22"/>
              </w:rPr>
            </w:pPr>
            <w:r w:rsidRPr="0043539E">
              <w:rPr>
                <w:rFonts w:cs="Arial"/>
                <w:color w:val="FFFFFF" w:themeColor="background1"/>
                <w:szCs w:val="22"/>
              </w:rPr>
              <w:t>Activité essentielle ou critique</w:t>
            </w:r>
          </w:p>
        </w:tc>
        <w:tc>
          <w:tcPr>
            <w:tcW w:w="2804" w:type="dxa"/>
            <w:vMerge w:val="restart"/>
            <w:shd w:val="clear" w:color="auto" w:fill="DB1A00"/>
          </w:tcPr>
          <w:p w14:paraId="73ADD0CF"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Impact(s) sur les services/activités</w:t>
            </w:r>
          </w:p>
        </w:tc>
        <w:tc>
          <w:tcPr>
            <w:tcW w:w="9509" w:type="dxa"/>
            <w:gridSpan w:val="4"/>
            <w:shd w:val="clear" w:color="auto" w:fill="DB1A00"/>
          </w:tcPr>
          <w:p w14:paraId="6E308D4F"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Déploiement des actions</w:t>
            </w:r>
          </w:p>
        </w:tc>
        <w:tc>
          <w:tcPr>
            <w:tcW w:w="2291" w:type="dxa"/>
            <w:vMerge w:val="restart"/>
            <w:shd w:val="clear" w:color="auto" w:fill="DB1A00"/>
          </w:tcPr>
          <w:p w14:paraId="57A9F021"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Responsable et substitut</w:t>
            </w:r>
          </w:p>
        </w:tc>
        <w:tc>
          <w:tcPr>
            <w:tcW w:w="2551" w:type="dxa"/>
            <w:vMerge w:val="restart"/>
            <w:shd w:val="clear" w:color="auto" w:fill="DB1A00"/>
          </w:tcPr>
          <w:p w14:paraId="2D6E1980"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Partenaire(s) impliqué(s)</w:t>
            </w:r>
          </w:p>
        </w:tc>
        <w:tc>
          <w:tcPr>
            <w:tcW w:w="3227" w:type="dxa"/>
            <w:vMerge w:val="restart"/>
            <w:shd w:val="clear" w:color="auto" w:fill="DB1A00"/>
          </w:tcPr>
          <w:p w14:paraId="73D51279"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Équipements/</w:t>
            </w:r>
            <w:r w:rsidRPr="0043539E">
              <w:rPr>
                <w:rFonts w:cs="Arial"/>
                <w:color w:val="FFFFFF" w:themeColor="background1"/>
                <w:szCs w:val="22"/>
              </w:rPr>
              <w:br/>
              <w:t>matériel nécessaires</w:t>
            </w:r>
          </w:p>
        </w:tc>
      </w:tr>
      <w:tr w:rsidR="0052513C" w:rsidRPr="001F6B8F" w14:paraId="528F53B3" w14:textId="77777777" w:rsidTr="007C4EF6">
        <w:trPr>
          <w:cnfStyle w:val="100000000000" w:firstRow="1" w:lastRow="0" w:firstColumn="0" w:lastColumn="0" w:oddVBand="0" w:evenVBand="0" w:oddHBand="0" w:evenHBand="0" w:firstRowFirstColumn="0" w:firstRowLastColumn="0" w:lastRowFirstColumn="0" w:lastRowLastColumn="0"/>
          <w:trHeight w:val="106"/>
          <w:tblHeader/>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FD8D71D" w14:textId="77777777" w:rsidR="0052513C" w:rsidRPr="001F6B8F" w:rsidRDefault="0052513C" w:rsidP="00932E84">
            <w:pPr>
              <w:rPr>
                <w:rFonts w:cs="Arial"/>
                <w:szCs w:val="22"/>
              </w:rPr>
            </w:pPr>
          </w:p>
        </w:tc>
        <w:tc>
          <w:tcPr>
            <w:tcW w:w="2804" w:type="dxa"/>
            <w:vMerge/>
          </w:tcPr>
          <w:p w14:paraId="7CC138C4"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1310" w:type="dxa"/>
            <w:shd w:val="clear" w:color="auto" w:fill="DB1A00"/>
          </w:tcPr>
          <w:p w14:paraId="1BABB11D" w14:textId="77777777" w:rsidR="0052513C" w:rsidRPr="0043539E" w:rsidRDefault="0052513C" w:rsidP="00932E8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p>
        </w:tc>
        <w:tc>
          <w:tcPr>
            <w:tcW w:w="3151" w:type="dxa"/>
            <w:shd w:val="clear" w:color="auto" w:fill="DB1A00"/>
          </w:tcPr>
          <w:p w14:paraId="24B66D65"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LOCAL</w:t>
            </w:r>
          </w:p>
        </w:tc>
        <w:tc>
          <w:tcPr>
            <w:tcW w:w="2340" w:type="dxa"/>
            <w:shd w:val="clear" w:color="auto" w:fill="DB1A00"/>
          </w:tcPr>
          <w:p w14:paraId="058F7697"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CIUSSS</w:t>
            </w:r>
          </w:p>
        </w:tc>
        <w:tc>
          <w:tcPr>
            <w:tcW w:w="2708" w:type="dxa"/>
            <w:shd w:val="clear" w:color="auto" w:fill="DB1A00"/>
          </w:tcPr>
          <w:p w14:paraId="6BC5297D"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REGIONAL</w:t>
            </w:r>
          </w:p>
        </w:tc>
        <w:tc>
          <w:tcPr>
            <w:tcW w:w="2291" w:type="dxa"/>
            <w:vMerge/>
          </w:tcPr>
          <w:p w14:paraId="05D587D1"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2551" w:type="dxa"/>
            <w:vMerge/>
          </w:tcPr>
          <w:p w14:paraId="6BC80383"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3227" w:type="dxa"/>
            <w:vMerge/>
          </w:tcPr>
          <w:p w14:paraId="733BA755"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r>
      <w:tr w:rsidR="003E04E6" w:rsidRPr="001F6B8F" w14:paraId="501A1466" w14:textId="77777777" w:rsidTr="0021529E">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val="restart"/>
          </w:tcPr>
          <w:p w14:paraId="4C46F221" w14:textId="759CF47A" w:rsidR="003E04E6" w:rsidRPr="001F6B8F" w:rsidRDefault="003E04E6" w:rsidP="008B3DD6">
            <w:pPr>
              <w:spacing w:before="120" w:after="120"/>
              <w:rPr>
                <w:rFonts w:cs="Arial"/>
                <w:szCs w:val="22"/>
              </w:rPr>
            </w:pPr>
          </w:p>
        </w:tc>
        <w:tc>
          <w:tcPr>
            <w:tcW w:w="2804" w:type="dxa"/>
            <w:vMerge w:val="restart"/>
          </w:tcPr>
          <w:p w14:paraId="69AFDA54" w14:textId="423CF9B6" w:rsidR="003E04E6" w:rsidRPr="001F6B8F" w:rsidRDefault="003E04E6" w:rsidP="00B36FD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1A57B983" w14:textId="77777777" w:rsidR="003E04E6" w:rsidRPr="0043539E" w:rsidRDefault="003E04E6" w:rsidP="00AF1BB8">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Première</w:t>
            </w:r>
            <w:r w:rsidRPr="0043539E">
              <w:rPr>
                <w:rFonts w:cs="Arial"/>
                <w:b/>
                <w:color w:val="FFFFFF" w:themeColor="background1"/>
                <w:szCs w:val="22"/>
              </w:rPr>
              <w:br/>
              <w:t>heure</w:t>
            </w:r>
          </w:p>
        </w:tc>
        <w:tc>
          <w:tcPr>
            <w:tcW w:w="8199" w:type="dxa"/>
            <w:gridSpan w:val="3"/>
          </w:tcPr>
          <w:p w14:paraId="395245CB" w14:textId="735433EF" w:rsidR="00CC7B8E" w:rsidRPr="001F6B8F" w:rsidRDefault="00CC7B8E" w:rsidP="003E04E6">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1F047147" w14:textId="152E745B" w:rsidR="003E04E6" w:rsidRPr="001F6B8F" w:rsidRDefault="003E04E6" w:rsidP="00AF1BB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5F8CE160" w14:textId="4F33E6EA" w:rsidR="00521BEF" w:rsidRPr="001F6B8F" w:rsidRDefault="00521BEF" w:rsidP="003E04E6">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6999E604" w14:textId="016307EE" w:rsidR="003E04E6" w:rsidRPr="001F6B8F" w:rsidRDefault="003E04E6" w:rsidP="00AF1BB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3E04E6" w:rsidRPr="001F6B8F" w14:paraId="48FC5788"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38D6AF1" w14:textId="77777777" w:rsidR="003E04E6" w:rsidRPr="001F6B8F" w:rsidRDefault="003E04E6" w:rsidP="00AF1BB8">
            <w:pPr>
              <w:rPr>
                <w:rFonts w:cs="Arial"/>
                <w:szCs w:val="22"/>
              </w:rPr>
            </w:pPr>
          </w:p>
        </w:tc>
        <w:tc>
          <w:tcPr>
            <w:tcW w:w="2804" w:type="dxa"/>
            <w:vMerge/>
          </w:tcPr>
          <w:p w14:paraId="334C69E1" w14:textId="77777777" w:rsidR="003E04E6" w:rsidRPr="001F6B8F" w:rsidRDefault="003E04E6" w:rsidP="00AF1BB8">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1586BDC6" w14:textId="77777777" w:rsidR="003E04E6" w:rsidRPr="0043539E" w:rsidRDefault="003E04E6" w:rsidP="00AF1BB8">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3 h</w:t>
            </w:r>
          </w:p>
        </w:tc>
        <w:tc>
          <w:tcPr>
            <w:tcW w:w="8199" w:type="dxa"/>
            <w:gridSpan w:val="3"/>
          </w:tcPr>
          <w:p w14:paraId="5F988CD2" w14:textId="407564CB" w:rsidR="003E04E6" w:rsidRPr="00CC7B8E" w:rsidRDefault="003E04E6" w:rsidP="00CC7B8E">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304B7BBB" w14:textId="77777777" w:rsidR="003E04E6" w:rsidRPr="001F6B8F" w:rsidRDefault="003E04E6" w:rsidP="00B36FD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5AD683AF" w14:textId="7DC6BF65" w:rsidR="003E04E6" w:rsidRPr="001F6B8F" w:rsidRDefault="003E04E6"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32B79C85" w14:textId="005952B6" w:rsidR="003E04E6" w:rsidRPr="001F6B8F" w:rsidRDefault="003E04E6" w:rsidP="00F96830">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7955DC" w:rsidRPr="001F6B8F" w14:paraId="79E7943B" w14:textId="77777777" w:rsidTr="0021529E">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3B6E59C" w14:textId="77777777" w:rsidR="007955DC" w:rsidRPr="001F6B8F" w:rsidRDefault="007955DC" w:rsidP="007955DC">
            <w:pPr>
              <w:rPr>
                <w:rFonts w:cs="Arial"/>
                <w:szCs w:val="22"/>
              </w:rPr>
            </w:pPr>
          </w:p>
        </w:tc>
        <w:tc>
          <w:tcPr>
            <w:tcW w:w="2804" w:type="dxa"/>
            <w:vMerge/>
          </w:tcPr>
          <w:p w14:paraId="6A93460B" w14:textId="77777777" w:rsidR="007955DC" w:rsidRPr="001F6B8F" w:rsidRDefault="007955DC" w:rsidP="007955DC">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2EF312ED" w14:textId="77777777" w:rsidR="007955DC" w:rsidRPr="0043539E"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6 h</w:t>
            </w:r>
          </w:p>
        </w:tc>
        <w:tc>
          <w:tcPr>
            <w:tcW w:w="8199" w:type="dxa"/>
            <w:gridSpan w:val="3"/>
          </w:tcPr>
          <w:p w14:paraId="7AAC2525" w14:textId="55CC7BC1" w:rsidR="007955DC" w:rsidRPr="007147D1" w:rsidRDefault="007955DC" w:rsidP="007955DC">
            <w:pPr>
              <w:cnfStyle w:val="000000100000" w:firstRow="0" w:lastRow="0" w:firstColumn="0" w:lastColumn="0" w:oddVBand="0" w:evenVBand="0" w:oddHBand="1" w:evenHBand="0" w:firstRowFirstColumn="0" w:firstRowLastColumn="0" w:lastRowFirstColumn="0" w:lastRowLastColumn="0"/>
              <w:rPr>
                <w:rFonts w:cs="Arial"/>
                <w:b/>
                <w:i/>
                <w:szCs w:val="22"/>
              </w:rPr>
            </w:pPr>
          </w:p>
        </w:tc>
        <w:tc>
          <w:tcPr>
            <w:tcW w:w="2291" w:type="dxa"/>
          </w:tcPr>
          <w:p w14:paraId="361AAAF6" w14:textId="5C88E2E4"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381D6E58" w14:textId="48C584EA"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291DDE58" w14:textId="72A89769" w:rsidR="007955DC" w:rsidRPr="001F6B8F" w:rsidRDefault="007955DC" w:rsidP="00F96830">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7955DC" w:rsidRPr="001F6B8F" w14:paraId="58AD76DF"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442E9977" w14:textId="77777777" w:rsidR="007955DC" w:rsidRPr="001F6B8F" w:rsidRDefault="007955DC" w:rsidP="007955DC">
            <w:pPr>
              <w:rPr>
                <w:rFonts w:cs="Arial"/>
                <w:szCs w:val="22"/>
              </w:rPr>
            </w:pPr>
          </w:p>
        </w:tc>
        <w:tc>
          <w:tcPr>
            <w:tcW w:w="2804" w:type="dxa"/>
            <w:vMerge/>
          </w:tcPr>
          <w:p w14:paraId="4AC231C9" w14:textId="77777777" w:rsidR="007955DC" w:rsidRPr="001F6B8F" w:rsidRDefault="007955DC" w:rsidP="007955DC">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16FCD7C5" w14:textId="77777777" w:rsidR="007955DC" w:rsidRPr="0043539E"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12 h</w:t>
            </w:r>
          </w:p>
        </w:tc>
        <w:tc>
          <w:tcPr>
            <w:tcW w:w="8199" w:type="dxa"/>
            <w:gridSpan w:val="3"/>
          </w:tcPr>
          <w:p w14:paraId="3C43D95C" w14:textId="12A87BB6" w:rsidR="007955DC" w:rsidRPr="001F6B8F" w:rsidRDefault="007955DC" w:rsidP="007955DC">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35AD2851" w14:textId="76D10B64"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4EF07FA5" w14:textId="47B7F223"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562B5D77" w14:textId="20B480A5" w:rsidR="007955DC" w:rsidRPr="001F6B8F" w:rsidRDefault="007955DC" w:rsidP="00F96830">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7955DC" w:rsidRPr="001F6B8F" w14:paraId="092A5A8D" w14:textId="77777777" w:rsidTr="0021529E">
        <w:trPr>
          <w:cnfStyle w:val="000000100000" w:firstRow="0" w:lastRow="0" w:firstColumn="0" w:lastColumn="0" w:oddVBand="0" w:evenVBand="0" w:oddHBand="1" w:evenHBand="0" w:firstRowFirstColumn="0" w:firstRowLastColumn="0" w:lastRowFirstColumn="0" w:lastRowLastColumn="0"/>
          <w:cantSplit/>
          <w:trHeight w:val="1086"/>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1B61E49" w14:textId="77777777" w:rsidR="007955DC" w:rsidRPr="001F6B8F" w:rsidRDefault="007955DC" w:rsidP="007955DC">
            <w:pPr>
              <w:rPr>
                <w:rFonts w:cs="Arial"/>
                <w:szCs w:val="22"/>
              </w:rPr>
            </w:pPr>
          </w:p>
        </w:tc>
        <w:tc>
          <w:tcPr>
            <w:tcW w:w="2804" w:type="dxa"/>
            <w:vMerge/>
          </w:tcPr>
          <w:p w14:paraId="12B47EC2" w14:textId="77777777" w:rsidR="007955DC" w:rsidRPr="001F6B8F" w:rsidRDefault="007955DC" w:rsidP="007955DC">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316FA0B5" w14:textId="77777777" w:rsidR="007955DC" w:rsidRPr="0043539E"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24 h</w:t>
            </w:r>
          </w:p>
        </w:tc>
        <w:tc>
          <w:tcPr>
            <w:tcW w:w="8199" w:type="dxa"/>
            <w:gridSpan w:val="3"/>
          </w:tcPr>
          <w:p w14:paraId="4E605F88" w14:textId="008D7286" w:rsidR="007955DC" w:rsidRPr="001F6B8F" w:rsidRDefault="007955DC" w:rsidP="007955DC">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76E631FB" w14:textId="2E807484"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78185627" w14:textId="357A439B"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28275D13" w14:textId="649EA704" w:rsidR="007955DC" w:rsidRPr="001F6B8F" w:rsidRDefault="007955DC" w:rsidP="00F96830">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7955DC" w:rsidRPr="001F6B8F" w14:paraId="51E97C41"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8E092FD" w14:textId="77777777" w:rsidR="007955DC" w:rsidRPr="001F6B8F" w:rsidRDefault="007955DC" w:rsidP="007955DC">
            <w:pPr>
              <w:rPr>
                <w:rFonts w:cs="Arial"/>
                <w:szCs w:val="22"/>
              </w:rPr>
            </w:pPr>
          </w:p>
        </w:tc>
        <w:tc>
          <w:tcPr>
            <w:tcW w:w="2804" w:type="dxa"/>
            <w:vMerge/>
          </w:tcPr>
          <w:p w14:paraId="1A73BD7E" w14:textId="77777777" w:rsidR="007955DC" w:rsidRPr="001F6B8F" w:rsidRDefault="007955DC" w:rsidP="007955DC">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65394C7C" w14:textId="77777777" w:rsidR="007955DC" w:rsidRPr="0043539E"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72 h</w:t>
            </w:r>
          </w:p>
        </w:tc>
        <w:tc>
          <w:tcPr>
            <w:tcW w:w="8199" w:type="dxa"/>
            <w:gridSpan w:val="3"/>
          </w:tcPr>
          <w:p w14:paraId="4A50F960" w14:textId="51AC4158" w:rsidR="007955DC" w:rsidRPr="001F6B8F" w:rsidRDefault="007955DC" w:rsidP="007955DC">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68773E7A" w14:textId="6628B746"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41A4B9D8" w14:textId="3DBBBC04"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5CC37843" w14:textId="4D6F311B" w:rsidR="007955DC" w:rsidRPr="001F6B8F" w:rsidRDefault="007955DC" w:rsidP="00F96830">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7955DC" w:rsidRPr="001F6B8F" w14:paraId="233A1347" w14:textId="77777777" w:rsidTr="0021529E">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550A242" w14:textId="77777777" w:rsidR="007955DC" w:rsidRPr="001F6B8F" w:rsidRDefault="007955DC" w:rsidP="007955DC">
            <w:pPr>
              <w:rPr>
                <w:rFonts w:cs="Arial"/>
                <w:szCs w:val="22"/>
              </w:rPr>
            </w:pPr>
          </w:p>
        </w:tc>
        <w:tc>
          <w:tcPr>
            <w:tcW w:w="2804" w:type="dxa"/>
            <w:vMerge/>
          </w:tcPr>
          <w:p w14:paraId="016D6CE3" w14:textId="77777777" w:rsidR="007955DC" w:rsidRPr="001F6B8F" w:rsidRDefault="007955DC" w:rsidP="007955DC">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5DF6E8B3" w14:textId="77777777" w:rsidR="007955DC" w:rsidRPr="0043539E"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 semaine</w:t>
            </w:r>
          </w:p>
        </w:tc>
        <w:tc>
          <w:tcPr>
            <w:tcW w:w="8199" w:type="dxa"/>
            <w:gridSpan w:val="3"/>
          </w:tcPr>
          <w:p w14:paraId="0938151C" w14:textId="79A05788" w:rsidR="007955DC" w:rsidRPr="001F6B8F" w:rsidRDefault="007955DC" w:rsidP="007955DC">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419F822D" w14:textId="7E89B1F4"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1F51CB12" w14:textId="1E4CACB1" w:rsidR="007955DC" w:rsidRPr="001F6B8F" w:rsidRDefault="007955DC" w:rsidP="007955DC">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2AEEB8F3" w14:textId="5853B4D1" w:rsidR="007955DC" w:rsidRPr="001F6B8F" w:rsidRDefault="007955DC" w:rsidP="00F96830">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7955DC" w:rsidRPr="001F6B8F" w14:paraId="5EBCEEE4" w14:textId="77777777" w:rsidTr="0021529E">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6024BD6" w14:textId="77777777" w:rsidR="007955DC" w:rsidRPr="001F6B8F" w:rsidRDefault="007955DC" w:rsidP="007955DC">
            <w:pPr>
              <w:rPr>
                <w:rFonts w:cs="Arial"/>
                <w:szCs w:val="22"/>
              </w:rPr>
            </w:pPr>
          </w:p>
        </w:tc>
        <w:tc>
          <w:tcPr>
            <w:tcW w:w="2804" w:type="dxa"/>
            <w:vMerge/>
          </w:tcPr>
          <w:p w14:paraId="2123F755" w14:textId="77777777" w:rsidR="007955DC" w:rsidRPr="001F6B8F" w:rsidRDefault="007955DC" w:rsidP="007955DC">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7BD44042" w14:textId="3573A151" w:rsidR="007955DC" w:rsidRPr="0043539E" w:rsidRDefault="002C0BF5" w:rsidP="007955DC">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Rétablissement</w:t>
            </w:r>
          </w:p>
        </w:tc>
        <w:tc>
          <w:tcPr>
            <w:tcW w:w="8199" w:type="dxa"/>
            <w:gridSpan w:val="3"/>
          </w:tcPr>
          <w:p w14:paraId="18B20FA7" w14:textId="6C0E05C0"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1B6074D3" w14:textId="3353B836"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5E6E72D5" w14:textId="174B0035"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4E383E5A" w14:textId="77777777" w:rsidR="007955DC" w:rsidRPr="001F6B8F" w:rsidRDefault="007955DC" w:rsidP="007955DC">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bl>
    <w:p w14:paraId="5C186586" w14:textId="6115E56B" w:rsidR="005770C6" w:rsidRPr="00E71EBF" w:rsidRDefault="005770C6">
      <w:pPr>
        <w:spacing w:after="160" w:line="259" w:lineRule="auto"/>
        <w:rPr>
          <w:rFonts w:cs="Arial"/>
          <w:b/>
          <w:sz w:val="32"/>
          <w:szCs w:val="32"/>
        </w:rPr>
      </w:pPr>
      <w:r w:rsidRPr="001F6B8F">
        <w:rPr>
          <w:rFonts w:cs="Arial"/>
          <w:b/>
          <w:sz w:val="32"/>
          <w:szCs w:val="32"/>
        </w:rPr>
        <w:br w:type="page"/>
      </w:r>
    </w:p>
    <w:p w14:paraId="0731B6D6" w14:textId="0CA5DB6C" w:rsidR="001C7CFC" w:rsidRPr="001F6B8F" w:rsidRDefault="001C7CFC" w:rsidP="000F00B2">
      <w:pPr>
        <w:pStyle w:val="Titre1"/>
        <w:rPr>
          <w:u w:val="single"/>
        </w:rPr>
      </w:pPr>
      <w:bookmarkStart w:id="10" w:name="_Toc169080697"/>
      <w:r w:rsidRPr="001F6B8F">
        <w:rPr>
          <w:rFonts w:eastAsia="Calibri" w:cs="Times New Roman"/>
          <w:lang w:eastAsia="en-US"/>
        </w:rPr>
        <w:lastRenderedPageBreak/>
        <w:t xml:space="preserve">Section 7 – </w:t>
      </w:r>
      <w:r w:rsidR="001F6B8F" w:rsidRPr="001F6B8F">
        <w:t>Panne électrique </w:t>
      </w:r>
      <w:r w:rsidR="007C4EF6" w:rsidRPr="001F6B8F">
        <w:rPr>
          <w:rFonts w:eastAsia="Calibri" w:cs="Times New Roman"/>
          <w:lang w:eastAsia="en-US"/>
        </w:rPr>
        <w:t>–</w:t>
      </w:r>
      <w:r w:rsidR="007C4EF6">
        <w:rPr>
          <w:rFonts w:eastAsia="Calibri" w:cs="Times New Roman"/>
          <w:lang w:eastAsia="en-US"/>
        </w:rPr>
        <w:t xml:space="preserve"> Pl</w:t>
      </w:r>
      <w:r w:rsidRPr="001F6B8F">
        <w:t xml:space="preserve">an de maintien des </w:t>
      </w:r>
      <w:r w:rsidRPr="001F6B8F">
        <w:rPr>
          <w:u w:val="single"/>
        </w:rPr>
        <w:t>activités essentielles et critiques</w:t>
      </w:r>
      <w:bookmarkEnd w:id="10"/>
    </w:p>
    <w:tbl>
      <w:tblPr>
        <w:tblStyle w:val="Grilleclaire-Accent3"/>
        <w:tblW w:w="22647" w:type="dxa"/>
        <w:jc w:val="center"/>
        <w:tblLayout w:type="fixed"/>
        <w:tblLook w:val="04A0" w:firstRow="1" w:lastRow="0" w:firstColumn="1" w:lastColumn="0" w:noHBand="0" w:noVBand="1"/>
      </w:tblPr>
      <w:tblGrid>
        <w:gridCol w:w="2265"/>
        <w:gridCol w:w="2804"/>
        <w:gridCol w:w="1310"/>
        <w:gridCol w:w="3421"/>
        <w:gridCol w:w="1973"/>
        <w:gridCol w:w="2805"/>
        <w:gridCol w:w="2291"/>
        <w:gridCol w:w="2551"/>
        <w:gridCol w:w="3227"/>
      </w:tblGrid>
      <w:tr w:rsidR="0052513C" w:rsidRPr="001F6B8F" w14:paraId="3A24AF59" w14:textId="77777777" w:rsidTr="007C4EF6">
        <w:trPr>
          <w:cnfStyle w:val="100000000000" w:firstRow="1" w:lastRow="0" w:firstColumn="0" w:lastColumn="0" w:oddVBand="0" w:evenVBand="0" w:oddHBand="0" w:evenHBand="0" w:firstRowFirstColumn="0" w:firstRowLastColumn="0" w:lastRowFirstColumn="0" w:lastRowLastColumn="0"/>
          <w:trHeight w:val="869"/>
          <w:tblHeade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shd w:val="clear" w:color="auto" w:fill="DB1A00"/>
          </w:tcPr>
          <w:p w14:paraId="425BB442" w14:textId="77777777" w:rsidR="0052513C" w:rsidRPr="0043539E" w:rsidRDefault="0052513C" w:rsidP="00713931">
            <w:pPr>
              <w:spacing w:before="120" w:after="120"/>
              <w:jc w:val="center"/>
              <w:rPr>
                <w:rFonts w:cs="Arial"/>
                <w:color w:val="FFFFFF" w:themeColor="background1"/>
                <w:szCs w:val="22"/>
              </w:rPr>
            </w:pPr>
            <w:r w:rsidRPr="0043539E">
              <w:rPr>
                <w:rFonts w:cs="Arial"/>
                <w:color w:val="FFFFFF" w:themeColor="background1"/>
                <w:szCs w:val="22"/>
              </w:rPr>
              <w:t>Activité essentielle ou critique</w:t>
            </w:r>
          </w:p>
        </w:tc>
        <w:tc>
          <w:tcPr>
            <w:tcW w:w="2804" w:type="dxa"/>
            <w:vMerge w:val="restart"/>
            <w:shd w:val="clear" w:color="auto" w:fill="DB1A00"/>
          </w:tcPr>
          <w:p w14:paraId="531F21F7"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Impact(s) sur les services/activités</w:t>
            </w:r>
          </w:p>
        </w:tc>
        <w:tc>
          <w:tcPr>
            <w:tcW w:w="9509" w:type="dxa"/>
            <w:gridSpan w:val="4"/>
            <w:shd w:val="clear" w:color="auto" w:fill="DB1A00"/>
          </w:tcPr>
          <w:p w14:paraId="6C66E056"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Déploiement des actions</w:t>
            </w:r>
          </w:p>
        </w:tc>
        <w:tc>
          <w:tcPr>
            <w:tcW w:w="2291" w:type="dxa"/>
            <w:vMerge w:val="restart"/>
            <w:shd w:val="clear" w:color="auto" w:fill="DB1A00"/>
          </w:tcPr>
          <w:p w14:paraId="41B93AC1"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Responsable et substitut</w:t>
            </w:r>
          </w:p>
        </w:tc>
        <w:tc>
          <w:tcPr>
            <w:tcW w:w="2551" w:type="dxa"/>
            <w:vMerge w:val="restart"/>
            <w:shd w:val="clear" w:color="auto" w:fill="DB1A00"/>
          </w:tcPr>
          <w:p w14:paraId="7A0FCD29"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Partenaire(s) impliqué(s)</w:t>
            </w:r>
          </w:p>
        </w:tc>
        <w:tc>
          <w:tcPr>
            <w:tcW w:w="3227" w:type="dxa"/>
            <w:vMerge w:val="restart"/>
            <w:shd w:val="clear" w:color="auto" w:fill="DB1A00"/>
          </w:tcPr>
          <w:p w14:paraId="4B3E8FEF"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Équipements/</w:t>
            </w:r>
            <w:r w:rsidRPr="0043539E">
              <w:rPr>
                <w:rFonts w:cs="Arial"/>
                <w:color w:val="FFFFFF" w:themeColor="background1"/>
                <w:szCs w:val="22"/>
              </w:rPr>
              <w:br/>
              <w:t>matériel nécessaires</w:t>
            </w:r>
          </w:p>
        </w:tc>
      </w:tr>
      <w:tr w:rsidR="0052513C" w:rsidRPr="001F6B8F" w14:paraId="3D966103" w14:textId="77777777" w:rsidTr="007C4EF6">
        <w:trPr>
          <w:cnfStyle w:val="100000000000" w:firstRow="1" w:lastRow="0" w:firstColumn="0" w:lastColumn="0" w:oddVBand="0" w:evenVBand="0" w:oddHBand="0" w:evenHBand="0" w:firstRowFirstColumn="0" w:firstRowLastColumn="0" w:lastRowFirstColumn="0" w:lastRowLastColumn="0"/>
          <w:trHeight w:val="106"/>
          <w:tblHeader/>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C67B5E9" w14:textId="77777777" w:rsidR="0052513C" w:rsidRPr="001F6B8F" w:rsidRDefault="0052513C" w:rsidP="00932E84">
            <w:pPr>
              <w:rPr>
                <w:rFonts w:cs="Arial"/>
                <w:szCs w:val="22"/>
              </w:rPr>
            </w:pPr>
          </w:p>
        </w:tc>
        <w:tc>
          <w:tcPr>
            <w:tcW w:w="2804" w:type="dxa"/>
            <w:vMerge/>
          </w:tcPr>
          <w:p w14:paraId="21BA778D"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1310" w:type="dxa"/>
            <w:shd w:val="clear" w:color="auto" w:fill="DB1A00"/>
          </w:tcPr>
          <w:p w14:paraId="09890FC7" w14:textId="77777777" w:rsidR="0052513C" w:rsidRPr="0043539E" w:rsidRDefault="0052513C" w:rsidP="00932E8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p>
        </w:tc>
        <w:tc>
          <w:tcPr>
            <w:tcW w:w="3421" w:type="dxa"/>
            <w:shd w:val="clear" w:color="auto" w:fill="DB1A00"/>
          </w:tcPr>
          <w:p w14:paraId="6A2EF791"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LOCAL</w:t>
            </w:r>
          </w:p>
        </w:tc>
        <w:tc>
          <w:tcPr>
            <w:tcW w:w="1973" w:type="dxa"/>
            <w:shd w:val="clear" w:color="auto" w:fill="DB1A00"/>
          </w:tcPr>
          <w:p w14:paraId="26DC714F"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CIUSSS</w:t>
            </w:r>
          </w:p>
        </w:tc>
        <w:tc>
          <w:tcPr>
            <w:tcW w:w="2805" w:type="dxa"/>
            <w:shd w:val="clear" w:color="auto" w:fill="DB1A00"/>
          </w:tcPr>
          <w:p w14:paraId="71F3B24C"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REGIONAL</w:t>
            </w:r>
          </w:p>
        </w:tc>
        <w:tc>
          <w:tcPr>
            <w:tcW w:w="2291" w:type="dxa"/>
            <w:vMerge/>
          </w:tcPr>
          <w:p w14:paraId="2D0BFC34"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2551" w:type="dxa"/>
            <w:vMerge/>
          </w:tcPr>
          <w:p w14:paraId="3FD734A0"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3227" w:type="dxa"/>
            <w:vMerge/>
          </w:tcPr>
          <w:p w14:paraId="3E0AC0E2"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r>
      <w:tr w:rsidR="00CE5463" w:rsidRPr="001F6B8F" w14:paraId="3446FE3B" w14:textId="77777777" w:rsidTr="00E702F5">
        <w:trPr>
          <w:cnfStyle w:val="000000100000" w:firstRow="0" w:lastRow="0" w:firstColumn="0" w:lastColumn="0" w:oddVBand="0" w:evenVBand="0" w:oddHBand="1" w:evenHBand="0" w:firstRowFirstColumn="0" w:firstRowLastColumn="0" w:lastRowFirstColumn="0" w:lastRowLastColumn="0"/>
          <w:cantSplit/>
          <w:trHeight w:val="903"/>
          <w:jc w:val="center"/>
        </w:trPr>
        <w:tc>
          <w:tcPr>
            <w:cnfStyle w:val="001000000000" w:firstRow="0" w:lastRow="0" w:firstColumn="1" w:lastColumn="0" w:oddVBand="0" w:evenVBand="0" w:oddHBand="0" w:evenHBand="0" w:firstRowFirstColumn="0" w:firstRowLastColumn="0" w:lastRowFirstColumn="0" w:lastRowLastColumn="0"/>
            <w:tcW w:w="2265" w:type="dxa"/>
            <w:vMerge w:val="restart"/>
          </w:tcPr>
          <w:p w14:paraId="77C63CA6" w14:textId="0495BF3B" w:rsidR="00CE5463" w:rsidRPr="00AB30F9" w:rsidRDefault="00CE5463" w:rsidP="002302A4">
            <w:pPr>
              <w:rPr>
                <w:rFonts w:cs="Arial"/>
                <w:b w:val="0"/>
                <w:bCs w:val="0"/>
                <w:szCs w:val="22"/>
              </w:rPr>
            </w:pPr>
          </w:p>
        </w:tc>
        <w:tc>
          <w:tcPr>
            <w:tcW w:w="2804" w:type="dxa"/>
            <w:vMerge w:val="restart"/>
          </w:tcPr>
          <w:p w14:paraId="571ED0F6" w14:textId="51DF74EE" w:rsidR="00CE5463" w:rsidRPr="00CE5463" w:rsidRDefault="00CE5463" w:rsidP="00BF5BE1">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54434243" w14:textId="77777777" w:rsidR="00CE5463" w:rsidRPr="00CE5463" w:rsidRDefault="00CE5463" w:rsidP="0085585E">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Première</w:t>
            </w:r>
            <w:r w:rsidRPr="00CE5463">
              <w:rPr>
                <w:rFonts w:cs="Arial"/>
                <w:b/>
                <w:color w:val="FFFFFF" w:themeColor="background1"/>
                <w:szCs w:val="22"/>
              </w:rPr>
              <w:br/>
              <w:t>heure</w:t>
            </w:r>
          </w:p>
        </w:tc>
        <w:tc>
          <w:tcPr>
            <w:tcW w:w="8199" w:type="dxa"/>
            <w:gridSpan w:val="3"/>
          </w:tcPr>
          <w:p w14:paraId="6FC9455D" w14:textId="410A7223" w:rsidR="00CE5463" w:rsidRPr="00CE5463" w:rsidRDefault="00CE5463" w:rsidP="00264FF8">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177702CA" w14:textId="4F341CE0" w:rsidR="00CE5463" w:rsidRPr="005C135D" w:rsidRDefault="00CE5463" w:rsidP="002955BF">
            <w:pPr>
              <w:spacing w:before="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2262694F" w14:textId="77777777" w:rsidR="00CE5463" w:rsidRPr="001F6B8F" w:rsidRDefault="00CE5463"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5E67196B" w14:textId="7FD5FC11" w:rsidR="00CE5463" w:rsidRPr="001F6B8F" w:rsidRDefault="00CE5463" w:rsidP="00C9631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CE5463" w:rsidRPr="001F6B8F" w14:paraId="7E2A261A"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293E78A" w14:textId="77777777" w:rsidR="00CE5463" w:rsidRPr="00CE5463" w:rsidRDefault="00CE5463" w:rsidP="00932E84">
            <w:pPr>
              <w:rPr>
                <w:rFonts w:cs="Arial"/>
                <w:szCs w:val="22"/>
              </w:rPr>
            </w:pPr>
          </w:p>
        </w:tc>
        <w:tc>
          <w:tcPr>
            <w:tcW w:w="2804" w:type="dxa"/>
            <w:vMerge/>
          </w:tcPr>
          <w:p w14:paraId="1F266543" w14:textId="77777777" w:rsidR="00CE5463" w:rsidRPr="00CE5463" w:rsidRDefault="00CE5463" w:rsidP="00932E84">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1F0783CC" w14:textId="77777777" w:rsidR="00CE5463" w:rsidRPr="00CE5463" w:rsidRDefault="00CE5463" w:rsidP="0085585E">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3 h</w:t>
            </w:r>
          </w:p>
        </w:tc>
        <w:tc>
          <w:tcPr>
            <w:tcW w:w="8199" w:type="dxa"/>
            <w:gridSpan w:val="3"/>
          </w:tcPr>
          <w:p w14:paraId="0F6DAD5C" w14:textId="646C350C" w:rsidR="00CE5463" w:rsidRPr="00CE5463" w:rsidRDefault="00CE5463"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7DA06687" w14:textId="3FC9B120" w:rsidR="00CE5463" w:rsidRPr="001F6B8F" w:rsidRDefault="00CE5463"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0D8A4D85" w14:textId="779C3C7E" w:rsidR="00D97F8F" w:rsidRPr="001F6B8F" w:rsidRDefault="00D97F8F"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0DCCA031" w14:textId="48C98FBE" w:rsidR="00CE5463" w:rsidRPr="001F6B8F" w:rsidRDefault="00CE5463"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D97F8F" w:rsidRPr="001F6B8F" w14:paraId="1A1ECEDF"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204BD64" w14:textId="77777777" w:rsidR="00D97F8F" w:rsidRPr="00CE5463" w:rsidRDefault="00D97F8F" w:rsidP="00D97F8F">
            <w:pPr>
              <w:rPr>
                <w:rFonts w:cs="Arial"/>
                <w:szCs w:val="22"/>
              </w:rPr>
            </w:pPr>
          </w:p>
        </w:tc>
        <w:tc>
          <w:tcPr>
            <w:tcW w:w="2804" w:type="dxa"/>
            <w:vMerge/>
          </w:tcPr>
          <w:p w14:paraId="7AE2683C" w14:textId="77777777" w:rsidR="00D97F8F" w:rsidRPr="00CE5463" w:rsidRDefault="00D97F8F" w:rsidP="00D97F8F">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5AC5CDDE" w14:textId="77777777" w:rsidR="00D97F8F" w:rsidRPr="00CE5463"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6 h</w:t>
            </w:r>
          </w:p>
        </w:tc>
        <w:tc>
          <w:tcPr>
            <w:tcW w:w="8199" w:type="dxa"/>
            <w:gridSpan w:val="3"/>
          </w:tcPr>
          <w:p w14:paraId="132C7166" w14:textId="05B8220F" w:rsidR="00D97F8F" w:rsidRPr="00CE5463"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2B06FF0B" w14:textId="6D02706B"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46730A2F" w14:textId="643554C8"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465A87F6" w14:textId="263BEE65"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D97F8F" w:rsidRPr="001F6B8F" w14:paraId="58F7039D"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AF30712" w14:textId="77777777" w:rsidR="00D97F8F" w:rsidRPr="00CE5463" w:rsidRDefault="00D97F8F" w:rsidP="00D97F8F">
            <w:pPr>
              <w:rPr>
                <w:rFonts w:cs="Arial"/>
                <w:szCs w:val="22"/>
              </w:rPr>
            </w:pPr>
          </w:p>
        </w:tc>
        <w:tc>
          <w:tcPr>
            <w:tcW w:w="2804" w:type="dxa"/>
            <w:vMerge/>
          </w:tcPr>
          <w:p w14:paraId="48631102" w14:textId="77777777" w:rsidR="00D97F8F" w:rsidRPr="00CE5463" w:rsidRDefault="00D97F8F" w:rsidP="00D97F8F">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1B9060E8" w14:textId="77777777" w:rsidR="00D97F8F" w:rsidRPr="00CE5463"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12 h</w:t>
            </w:r>
          </w:p>
        </w:tc>
        <w:tc>
          <w:tcPr>
            <w:tcW w:w="8199" w:type="dxa"/>
            <w:gridSpan w:val="3"/>
          </w:tcPr>
          <w:p w14:paraId="18DAE987" w14:textId="32AECA09" w:rsidR="00D97F8F" w:rsidRPr="00CE5463" w:rsidRDefault="00D97F8F" w:rsidP="00BE2138">
            <w:pPr>
              <w:spacing w:before="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213D9EC3" w14:textId="3D8207D7"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54005397" w14:textId="7647D9F8"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2B939CE7" w14:textId="03FF5AB7"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D97F8F" w:rsidRPr="001F6B8F" w14:paraId="51865273"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75272A2" w14:textId="77777777" w:rsidR="00D97F8F" w:rsidRPr="00CE5463" w:rsidRDefault="00D97F8F" w:rsidP="00D97F8F">
            <w:pPr>
              <w:rPr>
                <w:rFonts w:cs="Arial"/>
                <w:szCs w:val="22"/>
              </w:rPr>
            </w:pPr>
          </w:p>
        </w:tc>
        <w:tc>
          <w:tcPr>
            <w:tcW w:w="2804" w:type="dxa"/>
            <w:vMerge/>
          </w:tcPr>
          <w:p w14:paraId="51046719" w14:textId="77777777" w:rsidR="00D97F8F" w:rsidRPr="00CE5463" w:rsidRDefault="00D97F8F" w:rsidP="00D97F8F">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30F41767" w14:textId="77777777" w:rsidR="00D97F8F" w:rsidRPr="00CE5463"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24 h</w:t>
            </w:r>
          </w:p>
        </w:tc>
        <w:tc>
          <w:tcPr>
            <w:tcW w:w="8199" w:type="dxa"/>
            <w:gridSpan w:val="3"/>
          </w:tcPr>
          <w:p w14:paraId="74E868BD" w14:textId="03A48211" w:rsidR="00D97F8F" w:rsidRPr="00CE5463"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130723EF" w14:textId="3CD56343"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13FA3250" w14:textId="18101A80"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0068DA2B" w14:textId="76899B1A"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D97F8F" w:rsidRPr="001F6B8F" w14:paraId="6D0D4988"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915F3C6" w14:textId="77777777" w:rsidR="00D97F8F" w:rsidRPr="00CE5463" w:rsidRDefault="00D97F8F" w:rsidP="00D97F8F">
            <w:pPr>
              <w:rPr>
                <w:rFonts w:cs="Arial"/>
                <w:szCs w:val="22"/>
              </w:rPr>
            </w:pPr>
          </w:p>
        </w:tc>
        <w:tc>
          <w:tcPr>
            <w:tcW w:w="2804" w:type="dxa"/>
            <w:vMerge/>
          </w:tcPr>
          <w:p w14:paraId="4A35CDAB" w14:textId="77777777" w:rsidR="00D97F8F" w:rsidRPr="00CE5463" w:rsidRDefault="00D97F8F" w:rsidP="00D97F8F">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0D1FF1B1" w14:textId="77777777" w:rsidR="00D97F8F" w:rsidRPr="00CE5463"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72 h</w:t>
            </w:r>
          </w:p>
        </w:tc>
        <w:tc>
          <w:tcPr>
            <w:tcW w:w="8199" w:type="dxa"/>
            <w:gridSpan w:val="3"/>
          </w:tcPr>
          <w:p w14:paraId="7B26E5E1" w14:textId="4242D603" w:rsidR="00D97F8F" w:rsidRPr="00CE5463"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1E4DD6F6" w14:textId="6C7A8130"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2B3C5656" w14:textId="031C371A"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44C8F935" w14:textId="591E868A" w:rsidR="00D97F8F" w:rsidRPr="001F6B8F" w:rsidRDefault="00D97F8F" w:rsidP="00D97F8F">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D97F8F" w:rsidRPr="001F6B8F" w14:paraId="419DA511" w14:textId="77777777" w:rsidTr="00E702F5">
        <w:trPr>
          <w:cnfStyle w:val="000000100000" w:firstRow="0" w:lastRow="0" w:firstColumn="0" w:lastColumn="0" w:oddVBand="0" w:evenVBand="0" w:oddHBand="1" w:evenHBand="0" w:firstRowFirstColumn="0" w:firstRowLastColumn="0" w:lastRowFirstColumn="0" w:lastRowLastColumn="0"/>
          <w:cantSplit/>
          <w:trHeight w:val="1014"/>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1CADA19" w14:textId="77777777" w:rsidR="00D97F8F" w:rsidRPr="00CE5463" w:rsidRDefault="00D97F8F" w:rsidP="00D97F8F">
            <w:pPr>
              <w:rPr>
                <w:rFonts w:cs="Arial"/>
                <w:szCs w:val="22"/>
              </w:rPr>
            </w:pPr>
          </w:p>
        </w:tc>
        <w:tc>
          <w:tcPr>
            <w:tcW w:w="2804" w:type="dxa"/>
            <w:vMerge/>
          </w:tcPr>
          <w:p w14:paraId="4E1DB5F1" w14:textId="77777777" w:rsidR="00D97F8F" w:rsidRPr="00CE5463" w:rsidRDefault="00D97F8F" w:rsidP="00D97F8F">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0F194ACA" w14:textId="29398354" w:rsidR="00D97F8F" w:rsidRPr="00CE5463" w:rsidRDefault="00D97F8F" w:rsidP="00E702F5">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1 semaine</w:t>
            </w:r>
          </w:p>
        </w:tc>
        <w:tc>
          <w:tcPr>
            <w:tcW w:w="8199" w:type="dxa"/>
            <w:gridSpan w:val="3"/>
          </w:tcPr>
          <w:p w14:paraId="2C6F2B75" w14:textId="626351C7" w:rsidR="00D97F8F" w:rsidRPr="000A64D8" w:rsidRDefault="00D97F8F" w:rsidP="00D97F8F">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3FE2E4CC" w14:textId="7112BAA3"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7E702FE9" w14:textId="19190CF4"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30EAFAA0" w14:textId="515AB997" w:rsidR="00D97F8F" w:rsidRPr="001F6B8F" w:rsidRDefault="00D97F8F" w:rsidP="00D97F8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CE5463" w:rsidRPr="001F6B8F" w14:paraId="7DF4677D"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57D247F4" w14:textId="77777777" w:rsidR="00CE5463" w:rsidRPr="00CE5463" w:rsidRDefault="00CE5463" w:rsidP="00932E84">
            <w:pPr>
              <w:rPr>
                <w:rFonts w:cs="Arial"/>
                <w:szCs w:val="22"/>
              </w:rPr>
            </w:pPr>
          </w:p>
        </w:tc>
        <w:tc>
          <w:tcPr>
            <w:tcW w:w="2804" w:type="dxa"/>
            <w:vMerge/>
          </w:tcPr>
          <w:p w14:paraId="391F401F" w14:textId="77777777" w:rsidR="00CE5463" w:rsidRPr="00CE5463" w:rsidRDefault="00CE5463" w:rsidP="00932E84">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7EEBAEFD" w14:textId="77777777" w:rsidR="00CE5463" w:rsidRPr="00CE5463" w:rsidRDefault="000A64D8" w:rsidP="0085585E">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CE5463">
              <w:rPr>
                <w:rFonts w:cs="Arial"/>
                <w:b/>
                <w:color w:val="FFFFFF" w:themeColor="background1"/>
                <w:szCs w:val="22"/>
              </w:rPr>
              <w:t>Rétabliss</w:t>
            </w:r>
            <w:r>
              <w:rPr>
                <w:rFonts w:cs="Arial"/>
                <w:b/>
                <w:color w:val="FFFFFF" w:themeColor="background1"/>
                <w:szCs w:val="22"/>
              </w:rPr>
              <w:t>e</w:t>
            </w:r>
            <w:r w:rsidRPr="00CE5463">
              <w:rPr>
                <w:rFonts w:cs="Arial"/>
                <w:b/>
                <w:color w:val="FFFFFF" w:themeColor="background1"/>
                <w:szCs w:val="22"/>
              </w:rPr>
              <w:t>ment</w:t>
            </w:r>
          </w:p>
        </w:tc>
        <w:tc>
          <w:tcPr>
            <w:tcW w:w="8199" w:type="dxa"/>
            <w:gridSpan w:val="3"/>
          </w:tcPr>
          <w:p w14:paraId="14A94D5E" w14:textId="3EAC2B8D" w:rsidR="00CE5463" w:rsidRPr="000A64D8" w:rsidRDefault="00CE5463" w:rsidP="00CE5463">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3E09BC41" w14:textId="687DD6F4" w:rsidR="00CE5463" w:rsidRPr="001F6B8F" w:rsidRDefault="00CE5463"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1687F0CB" w14:textId="1FB471C8" w:rsidR="00DF5FFB" w:rsidRPr="001F6B8F" w:rsidRDefault="00DF5FFB" w:rsidP="00DF5FFB">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782D53CA" w14:textId="208EC1FB" w:rsidR="00CE5463" w:rsidRPr="001F6B8F" w:rsidRDefault="00CE5463" w:rsidP="00932E84">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bl>
    <w:p w14:paraId="3766D60A" w14:textId="6843420A" w:rsidR="001C7CFC" w:rsidRPr="00E71EBF" w:rsidRDefault="005770C6" w:rsidP="00E71EBF">
      <w:pPr>
        <w:spacing w:after="160" w:line="259" w:lineRule="auto"/>
        <w:rPr>
          <w:rFonts w:cs="Arial"/>
          <w:sz w:val="36"/>
          <w:szCs w:val="36"/>
        </w:rPr>
      </w:pPr>
      <w:r w:rsidRPr="001F6B8F">
        <w:br w:type="page"/>
      </w:r>
    </w:p>
    <w:p w14:paraId="4A5CA166" w14:textId="1C628328" w:rsidR="001C7CFC" w:rsidRPr="001F6B8F" w:rsidRDefault="001C7CFC" w:rsidP="000F00B2">
      <w:pPr>
        <w:pStyle w:val="Titre1"/>
        <w:rPr>
          <w:u w:val="single"/>
        </w:rPr>
      </w:pPr>
      <w:bookmarkStart w:id="11" w:name="_Toc169080698"/>
      <w:r w:rsidRPr="001F6B8F">
        <w:lastRenderedPageBreak/>
        <w:t>Section </w:t>
      </w:r>
      <w:r w:rsidR="001F6B8F" w:rsidRPr="001F6B8F">
        <w:t>8</w:t>
      </w:r>
      <w:r w:rsidRPr="001F6B8F">
        <w:t xml:space="preserve"> – Panne</w:t>
      </w:r>
      <w:r w:rsidR="0092186B" w:rsidRPr="001F6B8F">
        <w:t xml:space="preserve"> informatique</w:t>
      </w:r>
      <w:r w:rsidR="00E41F42">
        <w:t>/réseau</w:t>
      </w:r>
      <w:r w:rsidR="007C4EF6">
        <w:t xml:space="preserve"> </w:t>
      </w:r>
      <w:r w:rsidR="007C4EF6" w:rsidRPr="001F6B8F">
        <w:t>–</w:t>
      </w:r>
      <w:r w:rsidR="007C4EF6">
        <w:t xml:space="preserve"> P</w:t>
      </w:r>
      <w:r w:rsidRPr="001F6B8F">
        <w:t xml:space="preserve">lan de maintien des </w:t>
      </w:r>
      <w:r w:rsidRPr="001F6B8F">
        <w:rPr>
          <w:u w:val="single"/>
        </w:rPr>
        <w:t>activités essentielles et critiques</w:t>
      </w:r>
      <w:bookmarkEnd w:id="11"/>
    </w:p>
    <w:tbl>
      <w:tblPr>
        <w:tblStyle w:val="Grilleclaire-Accent3"/>
        <w:tblW w:w="22647" w:type="dxa"/>
        <w:jc w:val="center"/>
        <w:tblLayout w:type="fixed"/>
        <w:tblLook w:val="04A0" w:firstRow="1" w:lastRow="0" w:firstColumn="1" w:lastColumn="0" w:noHBand="0" w:noVBand="1"/>
      </w:tblPr>
      <w:tblGrid>
        <w:gridCol w:w="2265"/>
        <w:gridCol w:w="2804"/>
        <w:gridCol w:w="1310"/>
        <w:gridCol w:w="3241"/>
        <w:gridCol w:w="2153"/>
        <w:gridCol w:w="2805"/>
        <w:gridCol w:w="2291"/>
        <w:gridCol w:w="2551"/>
        <w:gridCol w:w="3227"/>
      </w:tblGrid>
      <w:tr w:rsidR="0052513C" w:rsidRPr="001F6B8F" w14:paraId="5D85C6C0" w14:textId="77777777" w:rsidTr="007C4EF6">
        <w:trPr>
          <w:cnfStyle w:val="100000000000" w:firstRow="1" w:lastRow="0" w:firstColumn="0" w:lastColumn="0" w:oddVBand="0" w:evenVBand="0" w:oddHBand="0" w:evenHBand="0" w:firstRowFirstColumn="0" w:firstRowLastColumn="0" w:lastRowFirstColumn="0" w:lastRowLastColumn="0"/>
          <w:trHeight w:val="869"/>
          <w:tblHeade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shd w:val="clear" w:color="auto" w:fill="DB1A00"/>
          </w:tcPr>
          <w:p w14:paraId="066401DC" w14:textId="77777777" w:rsidR="0052513C" w:rsidRPr="0043539E" w:rsidRDefault="0052513C" w:rsidP="00713931">
            <w:pPr>
              <w:spacing w:before="120" w:after="120"/>
              <w:jc w:val="center"/>
              <w:rPr>
                <w:rFonts w:cs="Arial"/>
                <w:color w:val="FFFFFF" w:themeColor="background1"/>
                <w:szCs w:val="22"/>
              </w:rPr>
            </w:pPr>
            <w:r w:rsidRPr="0043539E">
              <w:rPr>
                <w:rFonts w:cs="Arial"/>
                <w:color w:val="FFFFFF" w:themeColor="background1"/>
                <w:szCs w:val="22"/>
              </w:rPr>
              <w:t>Activité essentielle ou critique</w:t>
            </w:r>
          </w:p>
        </w:tc>
        <w:tc>
          <w:tcPr>
            <w:tcW w:w="2804" w:type="dxa"/>
            <w:vMerge w:val="restart"/>
            <w:shd w:val="clear" w:color="auto" w:fill="DB1A00"/>
          </w:tcPr>
          <w:p w14:paraId="45A7FB49"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Impact(s) sur les services/activités</w:t>
            </w:r>
          </w:p>
        </w:tc>
        <w:tc>
          <w:tcPr>
            <w:tcW w:w="9509" w:type="dxa"/>
            <w:gridSpan w:val="4"/>
            <w:shd w:val="clear" w:color="auto" w:fill="DB1A00"/>
          </w:tcPr>
          <w:p w14:paraId="585FF95B"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Déploiement des actions</w:t>
            </w:r>
          </w:p>
        </w:tc>
        <w:tc>
          <w:tcPr>
            <w:tcW w:w="2291" w:type="dxa"/>
            <w:vMerge w:val="restart"/>
            <w:shd w:val="clear" w:color="auto" w:fill="DB1A00"/>
          </w:tcPr>
          <w:p w14:paraId="74EE1017"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Responsable et substitut</w:t>
            </w:r>
          </w:p>
        </w:tc>
        <w:tc>
          <w:tcPr>
            <w:tcW w:w="2551" w:type="dxa"/>
            <w:vMerge w:val="restart"/>
            <w:shd w:val="clear" w:color="auto" w:fill="DB1A00"/>
          </w:tcPr>
          <w:p w14:paraId="6BEC421B"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Partenaire(s) impliqué(s)</w:t>
            </w:r>
          </w:p>
        </w:tc>
        <w:tc>
          <w:tcPr>
            <w:tcW w:w="3227" w:type="dxa"/>
            <w:vMerge w:val="restart"/>
            <w:shd w:val="clear" w:color="auto" w:fill="DB1A00"/>
          </w:tcPr>
          <w:p w14:paraId="61B0FA78"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Équipements/</w:t>
            </w:r>
            <w:r w:rsidRPr="0043539E">
              <w:rPr>
                <w:rFonts w:cs="Arial"/>
                <w:color w:val="FFFFFF" w:themeColor="background1"/>
                <w:szCs w:val="22"/>
              </w:rPr>
              <w:br/>
              <w:t>matériel nécessaires</w:t>
            </w:r>
          </w:p>
        </w:tc>
      </w:tr>
      <w:tr w:rsidR="0052513C" w:rsidRPr="001F6B8F" w14:paraId="263255DB" w14:textId="77777777" w:rsidTr="007C4EF6">
        <w:trPr>
          <w:cnfStyle w:val="100000000000" w:firstRow="1" w:lastRow="0" w:firstColumn="0" w:lastColumn="0" w:oddVBand="0" w:evenVBand="0" w:oddHBand="0" w:evenHBand="0" w:firstRowFirstColumn="0" w:firstRowLastColumn="0" w:lastRowFirstColumn="0" w:lastRowLastColumn="0"/>
          <w:trHeight w:val="106"/>
          <w:tblHeader/>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7026A8EF" w14:textId="77777777" w:rsidR="0052513C" w:rsidRPr="001F6B8F" w:rsidRDefault="0052513C" w:rsidP="00932E84">
            <w:pPr>
              <w:rPr>
                <w:rFonts w:cs="Arial"/>
                <w:szCs w:val="22"/>
              </w:rPr>
            </w:pPr>
          </w:p>
        </w:tc>
        <w:tc>
          <w:tcPr>
            <w:tcW w:w="2804" w:type="dxa"/>
            <w:vMerge/>
          </w:tcPr>
          <w:p w14:paraId="162BDC54"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1310" w:type="dxa"/>
            <w:shd w:val="clear" w:color="auto" w:fill="DB1A00"/>
          </w:tcPr>
          <w:p w14:paraId="2BB02D9A" w14:textId="77777777" w:rsidR="0052513C" w:rsidRPr="0043539E" w:rsidRDefault="0052513C" w:rsidP="00932E8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p>
        </w:tc>
        <w:tc>
          <w:tcPr>
            <w:tcW w:w="3241" w:type="dxa"/>
            <w:shd w:val="clear" w:color="auto" w:fill="DB1A00"/>
          </w:tcPr>
          <w:p w14:paraId="20D2316F"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LOCAL</w:t>
            </w:r>
          </w:p>
        </w:tc>
        <w:tc>
          <w:tcPr>
            <w:tcW w:w="2153" w:type="dxa"/>
            <w:shd w:val="clear" w:color="auto" w:fill="DB1A00"/>
          </w:tcPr>
          <w:p w14:paraId="3ABF238D"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CIUSSS</w:t>
            </w:r>
          </w:p>
        </w:tc>
        <w:tc>
          <w:tcPr>
            <w:tcW w:w="2805" w:type="dxa"/>
            <w:shd w:val="clear" w:color="auto" w:fill="DB1A00"/>
          </w:tcPr>
          <w:p w14:paraId="51C3A2DA"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REGIONAL</w:t>
            </w:r>
          </w:p>
        </w:tc>
        <w:tc>
          <w:tcPr>
            <w:tcW w:w="2291" w:type="dxa"/>
            <w:vMerge/>
          </w:tcPr>
          <w:p w14:paraId="594B5BBC"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2551" w:type="dxa"/>
            <w:vMerge/>
          </w:tcPr>
          <w:p w14:paraId="3B0B33A2"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3227" w:type="dxa"/>
            <w:vMerge/>
          </w:tcPr>
          <w:p w14:paraId="37C89CC0"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r>
      <w:tr w:rsidR="00994802" w:rsidRPr="001F6B8F" w14:paraId="09E7D56C"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val="restart"/>
          </w:tcPr>
          <w:p w14:paraId="470EC7AB" w14:textId="79BAF33B" w:rsidR="00994802" w:rsidRPr="002D2960" w:rsidRDefault="00994802" w:rsidP="005B1DDE">
            <w:pPr>
              <w:autoSpaceDE w:val="0"/>
              <w:autoSpaceDN w:val="0"/>
              <w:adjustRightInd w:val="0"/>
              <w:rPr>
                <w:rFonts w:eastAsiaTheme="minorHAnsi" w:cs="Arial"/>
                <w:b w:val="0"/>
                <w:szCs w:val="22"/>
                <w:lang w:eastAsia="en-US"/>
              </w:rPr>
            </w:pPr>
          </w:p>
        </w:tc>
        <w:tc>
          <w:tcPr>
            <w:tcW w:w="2804" w:type="dxa"/>
            <w:vMerge w:val="restart"/>
          </w:tcPr>
          <w:p w14:paraId="4814FB85" w14:textId="0A4E5260" w:rsidR="00994802" w:rsidRPr="001F6B8F" w:rsidRDefault="00994802" w:rsidP="00273C9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6801FD99" w14:textId="7FE5053D" w:rsidR="00994802" w:rsidRPr="0043539E" w:rsidRDefault="00994802" w:rsidP="0085585E">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Première</w:t>
            </w:r>
            <w:r w:rsidR="00E702F5">
              <w:rPr>
                <w:rFonts w:cs="Arial"/>
                <w:b/>
                <w:color w:val="FFFFFF" w:themeColor="background1"/>
                <w:szCs w:val="22"/>
              </w:rPr>
              <w:br/>
            </w:r>
            <w:r w:rsidRPr="0043539E">
              <w:rPr>
                <w:rFonts w:cs="Arial"/>
                <w:b/>
                <w:color w:val="FFFFFF" w:themeColor="background1"/>
                <w:szCs w:val="22"/>
              </w:rPr>
              <w:t>heure</w:t>
            </w:r>
          </w:p>
        </w:tc>
        <w:tc>
          <w:tcPr>
            <w:tcW w:w="8199" w:type="dxa"/>
            <w:gridSpan w:val="3"/>
          </w:tcPr>
          <w:p w14:paraId="47688816" w14:textId="25843907" w:rsidR="00563EE6" w:rsidRPr="001F6B8F" w:rsidRDefault="00563EE6" w:rsidP="00F11AD5">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10399EFE" w14:textId="176CA033" w:rsidR="00994802" w:rsidRPr="001F6B8F" w:rsidRDefault="00994802"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73EE2731" w14:textId="13A76223" w:rsidR="00994802" w:rsidRPr="001F6B8F" w:rsidRDefault="00994802" w:rsidP="004E2175">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660C88C5" w14:textId="14120DC8" w:rsidR="00994802" w:rsidRPr="001F6B8F" w:rsidRDefault="00994802" w:rsidP="00B3164F">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563EE6" w:rsidRPr="001F6B8F" w14:paraId="4F3DD0B7"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DF33A46" w14:textId="77777777" w:rsidR="00563EE6" w:rsidRPr="001F6B8F" w:rsidRDefault="00563EE6" w:rsidP="00563EE6">
            <w:pPr>
              <w:rPr>
                <w:rFonts w:cs="Arial"/>
                <w:szCs w:val="22"/>
              </w:rPr>
            </w:pPr>
          </w:p>
        </w:tc>
        <w:tc>
          <w:tcPr>
            <w:tcW w:w="2804" w:type="dxa"/>
            <w:vMerge/>
          </w:tcPr>
          <w:p w14:paraId="170F3F16" w14:textId="77777777" w:rsidR="00563EE6" w:rsidRPr="001F6B8F" w:rsidRDefault="00563EE6" w:rsidP="00563EE6">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3EF3F68D" w14:textId="77777777" w:rsidR="00563EE6" w:rsidRPr="0043539E"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3 h</w:t>
            </w:r>
          </w:p>
        </w:tc>
        <w:tc>
          <w:tcPr>
            <w:tcW w:w="8199" w:type="dxa"/>
            <w:gridSpan w:val="3"/>
          </w:tcPr>
          <w:p w14:paraId="12C2CFCB" w14:textId="3F4A9970" w:rsidR="00563EE6" w:rsidRDefault="00563EE6" w:rsidP="00563EE6">
            <w:pPr>
              <w:spacing w:before="120" w:after="120"/>
              <w:cnfStyle w:val="000000010000" w:firstRow="0" w:lastRow="0" w:firstColumn="0" w:lastColumn="0" w:oddVBand="0" w:evenVBand="0" w:oddHBand="0" w:evenHBand="1" w:firstRowFirstColumn="0" w:firstRowLastColumn="0" w:lastRowFirstColumn="0" w:lastRowLastColumn="0"/>
            </w:pPr>
          </w:p>
        </w:tc>
        <w:tc>
          <w:tcPr>
            <w:tcW w:w="2291" w:type="dxa"/>
          </w:tcPr>
          <w:p w14:paraId="56AA5E49" w14:textId="4918A367"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7012C906" w14:textId="15D936D1"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1BB6CF5D" w14:textId="5C8C850D"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8A06EA" w:rsidRPr="001F6B8F" w14:paraId="25D94D99"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17CE396" w14:textId="77777777" w:rsidR="008A06EA" w:rsidRPr="001F6B8F" w:rsidRDefault="008A06EA" w:rsidP="008A06EA">
            <w:pPr>
              <w:rPr>
                <w:rFonts w:cs="Arial"/>
                <w:szCs w:val="22"/>
              </w:rPr>
            </w:pPr>
          </w:p>
        </w:tc>
        <w:tc>
          <w:tcPr>
            <w:tcW w:w="2804" w:type="dxa"/>
            <w:vMerge/>
          </w:tcPr>
          <w:p w14:paraId="7F33A291" w14:textId="77777777" w:rsidR="008A06EA" w:rsidRPr="001F6B8F" w:rsidRDefault="008A06EA" w:rsidP="008A06EA">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7AF093E7" w14:textId="77777777" w:rsidR="008A06EA" w:rsidRPr="0043539E"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6 h</w:t>
            </w:r>
          </w:p>
        </w:tc>
        <w:tc>
          <w:tcPr>
            <w:tcW w:w="8199" w:type="dxa"/>
            <w:gridSpan w:val="3"/>
          </w:tcPr>
          <w:p w14:paraId="7A66EF3D" w14:textId="1A404B8B"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59F4EDC5" w14:textId="787C946B"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0DFB5BC3" w14:textId="43A3A84E"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7EFC0859" w14:textId="2BED24A5"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8A06EA" w:rsidRPr="001F6B8F" w14:paraId="6589C120"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C82A573" w14:textId="77777777" w:rsidR="008A06EA" w:rsidRPr="001F6B8F" w:rsidRDefault="008A06EA" w:rsidP="008A06EA">
            <w:pPr>
              <w:rPr>
                <w:rFonts w:cs="Arial"/>
                <w:szCs w:val="22"/>
              </w:rPr>
            </w:pPr>
          </w:p>
        </w:tc>
        <w:tc>
          <w:tcPr>
            <w:tcW w:w="2804" w:type="dxa"/>
            <w:vMerge/>
          </w:tcPr>
          <w:p w14:paraId="5B11EF76" w14:textId="77777777" w:rsidR="008A06EA" w:rsidRPr="001F6B8F" w:rsidRDefault="008A06EA" w:rsidP="008A06EA">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5A1C7508" w14:textId="77777777" w:rsidR="008A06EA" w:rsidRPr="0043539E"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12 h</w:t>
            </w:r>
          </w:p>
        </w:tc>
        <w:tc>
          <w:tcPr>
            <w:tcW w:w="8199" w:type="dxa"/>
            <w:gridSpan w:val="3"/>
          </w:tcPr>
          <w:p w14:paraId="10C294B8" w14:textId="44207AD9"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13CFFE09" w14:textId="5C9FDED9"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23DD5B31" w14:textId="7A24460A"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7E001DF2" w14:textId="2F9ECCD1"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8A06EA" w:rsidRPr="001F6B8F" w14:paraId="56882945"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70C2DE56" w14:textId="77777777" w:rsidR="008A06EA" w:rsidRPr="001F6B8F" w:rsidRDefault="008A06EA" w:rsidP="008A06EA">
            <w:pPr>
              <w:rPr>
                <w:rFonts w:cs="Arial"/>
                <w:szCs w:val="22"/>
              </w:rPr>
            </w:pPr>
          </w:p>
        </w:tc>
        <w:tc>
          <w:tcPr>
            <w:tcW w:w="2804" w:type="dxa"/>
            <w:vMerge/>
          </w:tcPr>
          <w:p w14:paraId="7ED870CA" w14:textId="77777777" w:rsidR="008A06EA" w:rsidRPr="001F6B8F" w:rsidRDefault="008A06EA" w:rsidP="008A06EA">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506BF6C9" w14:textId="77777777" w:rsidR="008A06EA" w:rsidRPr="0043539E"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24 h</w:t>
            </w:r>
          </w:p>
        </w:tc>
        <w:tc>
          <w:tcPr>
            <w:tcW w:w="8199" w:type="dxa"/>
            <w:gridSpan w:val="3"/>
          </w:tcPr>
          <w:p w14:paraId="58E74B2B" w14:textId="5DA37A02"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3C3B9BC5" w14:textId="1B36732B"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3360EE44" w14:textId="322D9EEB"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28A17EBF" w14:textId="2D15A37C"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8A06EA" w:rsidRPr="001F6B8F" w14:paraId="25A13FC2"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40A42BA3" w14:textId="77777777" w:rsidR="008A06EA" w:rsidRPr="001F6B8F" w:rsidRDefault="008A06EA" w:rsidP="008A06EA">
            <w:pPr>
              <w:rPr>
                <w:rFonts w:cs="Arial"/>
                <w:szCs w:val="22"/>
              </w:rPr>
            </w:pPr>
          </w:p>
        </w:tc>
        <w:tc>
          <w:tcPr>
            <w:tcW w:w="2804" w:type="dxa"/>
            <w:vMerge/>
          </w:tcPr>
          <w:p w14:paraId="752AD172" w14:textId="77777777" w:rsidR="008A06EA" w:rsidRPr="001F6B8F" w:rsidRDefault="008A06EA" w:rsidP="008A06EA">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06B1FC54" w14:textId="77777777" w:rsidR="008A06EA" w:rsidRPr="0043539E"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72 h</w:t>
            </w:r>
          </w:p>
        </w:tc>
        <w:tc>
          <w:tcPr>
            <w:tcW w:w="8199" w:type="dxa"/>
            <w:gridSpan w:val="3"/>
          </w:tcPr>
          <w:p w14:paraId="7529C401" w14:textId="589CC877"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5E5161FB" w14:textId="3BC24028"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000168A5" w14:textId="226C9CA6"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51182070" w14:textId="638C8F91" w:rsidR="008A06EA" w:rsidRPr="001F6B8F" w:rsidRDefault="008A06EA" w:rsidP="008A06EA">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8A06EA" w:rsidRPr="001F6B8F" w14:paraId="6CF426C0"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3617B95D" w14:textId="77777777" w:rsidR="008A06EA" w:rsidRPr="001F6B8F" w:rsidRDefault="008A06EA" w:rsidP="008A06EA">
            <w:pPr>
              <w:rPr>
                <w:rFonts w:cs="Arial"/>
                <w:szCs w:val="22"/>
              </w:rPr>
            </w:pPr>
          </w:p>
        </w:tc>
        <w:tc>
          <w:tcPr>
            <w:tcW w:w="2804" w:type="dxa"/>
            <w:vMerge/>
          </w:tcPr>
          <w:p w14:paraId="472EEDFD" w14:textId="77777777" w:rsidR="008A06EA" w:rsidRPr="001F6B8F" w:rsidRDefault="008A06EA" w:rsidP="008A06EA">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6E6CEE81" w14:textId="77777777" w:rsidR="008A06EA" w:rsidRPr="0043539E"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 semaine</w:t>
            </w:r>
          </w:p>
        </w:tc>
        <w:tc>
          <w:tcPr>
            <w:tcW w:w="8199" w:type="dxa"/>
            <w:gridSpan w:val="3"/>
          </w:tcPr>
          <w:p w14:paraId="6406C4C5" w14:textId="02DEDAE1"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72B7A7C8" w14:textId="37C14311"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1D3393F1" w14:textId="111D9A9D"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5EBF5386" w14:textId="11C36C47" w:rsidR="008A06EA" w:rsidRPr="001F6B8F" w:rsidRDefault="008A06EA" w:rsidP="008A06EA">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563EE6" w:rsidRPr="001F6B8F" w14:paraId="2E19441E" w14:textId="77777777" w:rsidTr="00E702F5">
        <w:trPr>
          <w:cnfStyle w:val="000000010000" w:firstRow="0" w:lastRow="0" w:firstColumn="0" w:lastColumn="0" w:oddVBand="0" w:evenVBand="0" w:oddHBand="0" w:evenHBand="1" w:firstRowFirstColumn="0" w:firstRowLastColumn="0" w:lastRowFirstColumn="0" w:lastRowLastColumn="0"/>
          <w:cantSplit/>
          <w:trHeight w:val="1078"/>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6D7F833E" w14:textId="77777777" w:rsidR="00563EE6" w:rsidRPr="001F6B8F" w:rsidRDefault="00563EE6" w:rsidP="00563EE6">
            <w:pPr>
              <w:rPr>
                <w:rFonts w:cs="Arial"/>
                <w:szCs w:val="22"/>
              </w:rPr>
            </w:pPr>
          </w:p>
        </w:tc>
        <w:tc>
          <w:tcPr>
            <w:tcW w:w="2804" w:type="dxa"/>
            <w:vMerge/>
          </w:tcPr>
          <w:p w14:paraId="4FDAC627" w14:textId="77777777" w:rsidR="00563EE6" w:rsidRPr="001F6B8F" w:rsidRDefault="00563EE6" w:rsidP="00563EE6">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16F09DE9" w14:textId="77777777" w:rsidR="00563EE6" w:rsidRPr="0043539E"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Rétablissement</w:t>
            </w:r>
          </w:p>
        </w:tc>
        <w:tc>
          <w:tcPr>
            <w:tcW w:w="8199" w:type="dxa"/>
            <w:gridSpan w:val="3"/>
          </w:tcPr>
          <w:p w14:paraId="27E6C205" w14:textId="68F597C5"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5AAE1381" w14:textId="781E694C"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22D03000" w14:textId="4A0D37B1"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27CE3D7A" w14:textId="3A7F8B3B" w:rsidR="00563EE6" w:rsidRPr="001F6B8F" w:rsidRDefault="00563EE6" w:rsidP="00563EE6">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bl>
    <w:p w14:paraId="7ECB84A2" w14:textId="3895DCC5" w:rsidR="005770C6" w:rsidRPr="00E71EBF" w:rsidRDefault="005770C6">
      <w:pPr>
        <w:spacing w:after="160" w:line="259" w:lineRule="auto"/>
        <w:rPr>
          <w:rFonts w:cs="Arial"/>
          <w:szCs w:val="22"/>
        </w:rPr>
      </w:pPr>
      <w:r w:rsidRPr="001F6B8F">
        <w:rPr>
          <w:szCs w:val="22"/>
        </w:rPr>
        <w:br w:type="page"/>
      </w:r>
    </w:p>
    <w:p w14:paraId="48280BD3" w14:textId="638F62C4" w:rsidR="0092186B" w:rsidRPr="001F6B8F" w:rsidRDefault="0092186B" w:rsidP="000F00B2">
      <w:pPr>
        <w:pStyle w:val="Titre1"/>
        <w:rPr>
          <w:u w:val="single"/>
        </w:rPr>
      </w:pPr>
      <w:bookmarkStart w:id="12" w:name="_Toc169080699"/>
      <w:r w:rsidRPr="001F6B8F">
        <w:lastRenderedPageBreak/>
        <w:t>Section </w:t>
      </w:r>
      <w:r w:rsidR="001F6B8F" w:rsidRPr="001F6B8F">
        <w:t>9</w:t>
      </w:r>
      <w:r w:rsidRPr="001F6B8F">
        <w:t xml:space="preserve"> – Panne </w:t>
      </w:r>
      <w:r w:rsidR="001F6B8F" w:rsidRPr="001F6B8F">
        <w:t>téléphonique</w:t>
      </w:r>
      <w:r w:rsidR="007C4EF6">
        <w:t xml:space="preserve"> </w:t>
      </w:r>
      <w:r w:rsidR="007C4EF6" w:rsidRPr="001F6B8F">
        <w:t>–</w:t>
      </w:r>
      <w:r w:rsidR="007C4EF6">
        <w:t xml:space="preserve"> </w:t>
      </w:r>
      <w:r w:rsidR="001F6B8F" w:rsidRPr="001F6B8F">
        <w:t>P</w:t>
      </w:r>
      <w:r w:rsidRPr="001F6B8F">
        <w:t xml:space="preserve">lan de maintien des </w:t>
      </w:r>
      <w:r w:rsidRPr="001F6B8F">
        <w:rPr>
          <w:u w:val="single"/>
        </w:rPr>
        <w:t>activités essentielles et critiques</w:t>
      </w:r>
      <w:bookmarkEnd w:id="12"/>
    </w:p>
    <w:tbl>
      <w:tblPr>
        <w:tblStyle w:val="Grilleclaire-Accent3"/>
        <w:tblW w:w="22647" w:type="dxa"/>
        <w:jc w:val="center"/>
        <w:tblLayout w:type="fixed"/>
        <w:tblLook w:val="04A0" w:firstRow="1" w:lastRow="0" w:firstColumn="1" w:lastColumn="0" w:noHBand="0" w:noVBand="1"/>
      </w:tblPr>
      <w:tblGrid>
        <w:gridCol w:w="2265"/>
        <w:gridCol w:w="2804"/>
        <w:gridCol w:w="1310"/>
        <w:gridCol w:w="2589"/>
        <w:gridCol w:w="2805"/>
        <w:gridCol w:w="2805"/>
        <w:gridCol w:w="2291"/>
        <w:gridCol w:w="2551"/>
        <w:gridCol w:w="3227"/>
      </w:tblGrid>
      <w:tr w:rsidR="0052513C" w:rsidRPr="001F6B8F" w14:paraId="0BE941F4" w14:textId="77777777" w:rsidTr="007C4EF6">
        <w:trPr>
          <w:cnfStyle w:val="100000000000" w:firstRow="1" w:lastRow="0" w:firstColumn="0" w:lastColumn="0" w:oddVBand="0" w:evenVBand="0" w:oddHBand="0" w:evenHBand="0" w:firstRowFirstColumn="0" w:firstRowLastColumn="0" w:lastRowFirstColumn="0" w:lastRowLastColumn="0"/>
          <w:trHeight w:val="869"/>
          <w:tblHeader/>
          <w:jc w:val="center"/>
        </w:trPr>
        <w:tc>
          <w:tcPr>
            <w:cnfStyle w:val="001000000000" w:firstRow="0" w:lastRow="0" w:firstColumn="1" w:lastColumn="0" w:oddVBand="0" w:evenVBand="0" w:oddHBand="0" w:evenHBand="0" w:firstRowFirstColumn="0" w:firstRowLastColumn="0" w:lastRowFirstColumn="0" w:lastRowLastColumn="0"/>
            <w:tcW w:w="2265" w:type="dxa"/>
            <w:vMerge w:val="restart"/>
            <w:shd w:val="clear" w:color="auto" w:fill="DB1A00"/>
          </w:tcPr>
          <w:p w14:paraId="435A80C8" w14:textId="77777777" w:rsidR="0052513C" w:rsidRPr="0043539E" w:rsidRDefault="0052513C" w:rsidP="00713931">
            <w:pPr>
              <w:spacing w:before="120" w:after="120"/>
              <w:jc w:val="center"/>
              <w:rPr>
                <w:rFonts w:cs="Arial"/>
                <w:color w:val="FFFFFF" w:themeColor="background1"/>
                <w:szCs w:val="22"/>
              </w:rPr>
            </w:pPr>
            <w:r w:rsidRPr="0043539E">
              <w:rPr>
                <w:rFonts w:cs="Arial"/>
                <w:color w:val="FFFFFF" w:themeColor="background1"/>
                <w:szCs w:val="22"/>
              </w:rPr>
              <w:t>Activité essentielle ou critique</w:t>
            </w:r>
          </w:p>
        </w:tc>
        <w:tc>
          <w:tcPr>
            <w:tcW w:w="2804" w:type="dxa"/>
            <w:vMerge w:val="restart"/>
            <w:shd w:val="clear" w:color="auto" w:fill="DB1A00"/>
          </w:tcPr>
          <w:p w14:paraId="020B5E6A"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Impact(s) sur les services/activités</w:t>
            </w:r>
          </w:p>
        </w:tc>
        <w:tc>
          <w:tcPr>
            <w:tcW w:w="9509" w:type="dxa"/>
            <w:gridSpan w:val="4"/>
            <w:shd w:val="clear" w:color="auto" w:fill="DB1A00"/>
          </w:tcPr>
          <w:p w14:paraId="0931AF40"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Déploiement des actions</w:t>
            </w:r>
          </w:p>
        </w:tc>
        <w:tc>
          <w:tcPr>
            <w:tcW w:w="2291" w:type="dxa"/>
            <w:vMerge w:val="restart"/>
            <w:shd w:val="clear" w:color="auto" w:fill="DB1A00"/>
          </w:tcPr>
          <w:p w14:paraId="521CDA35"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Responsable et substitut</w:t>
            </w:r>
          </w:p>
        </w:tc>
        <w:tc>
          <w:tcPr>
            <w:tcW w:w="2551" w:type="dxa"/>
            <w:vMerge w:val="restart"/>
            <w:shd w:val="clear" w:color="auto" w:fill="DB1A00"/>
          </w:tcPr>
          <w:p w14:paraId="37EBF751"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Partenaire(s) impliqué(s)</w:t>
            </w:r>
          </w:p>
        </w:tc>
        <w:tc>
          <w:tcPr>
            <w:tcW w:w="3227" w:type="dxa"/>
            <w:vMerge w:val="restart"/>
            <w:shd w:val="clear" w:color="auto" w:fill="DB1A00"/>
          </w:tcPr>
          <w:p w14:paraId="727BA156" w14:textId="77777777" w:rsidR="0052513C" w:rsidRPr="0043539E" w:rsidRDefault="0052513C" w:rsidP="00713931">
            <w:pPr>
              <w:spacing w:before="120" w:after="12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r w:rsidRPr="0043539E">
              <w:rPr>
                <w:rFonts w:cs="Arial"/>
                <w:color w:val="FFFFFF" w:themeColor="background1"/>
                <w:szCs w:val="22"/>
              </w:rPr>
              <w:t>Équipements/</w:t>
            </w:r>
            <w:r w:rsidRPr="0043539E">
              <w:rPr>
                <w:rFonts w:cs="Arial"/>
                <w:color w:val="FFFFFF" w:themeColor="background1"/>
                <w:szCs w:val="22"/>
              </w:rPr>
              <w:br/>
              <w:t>matériel nécessaires</w:t>
            </w:r>
          </w:p>
        </w:tc>
      </w:tr>
      <w:tr w:rsidR="0052513C" w:rsidRPr="001F6B8F" w14:paraId="34F58E2C" w14:textId="77777777" w:rsidTr="007C4EF6">
        <w:trPr>
          <w:cnfStyle w:val="100000000000" w:firstRow="1" w:lastRow="0" w:firstColumn="0" w:lastColumn="0" w:oddVBand="0" w:evenVBand="0" w:oddHBand="0" w:evenHBand="0" w:firstRowFirstColumn="0" w:firstRowLastColumn="0" w:lastRowFirstColumn="0" w:lastRowLastColumn="0"/>
          <w:trHeight w:val="106"/>
          <w:tblHeader/>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E93DBBA" w14:textId="77777777" w:rsidR="0052513C" w:rsidRPr="001F6B8F" w:rsidRDefault="0052513C" w:rsidP="00932E84">
            <w:pPr>
              <w:rPr>
                <w:rFonts w:cs="Arial"/>
                <w:szCs w:val="22"/>
              </w:rPr>
            </w:pPr>
          </w:p>
        </w:tc>
        <w:tc>
          <w:tcPr>
            <w:tcW w:w="2804" w:type="dxa"/>
            <w:vMerge/>
          </w:tcPr>
          <w:p w14:paraId="596116E1"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1310" w:type="dxa"/>
            <w:shd w:val="clear" w:color="auto" w:fill="DB1A00"/>
          </w:tcPr>
          <w:p w14:paraId="7CB7AB4C" w14:textId="77777777" w:rsidR="0052513C" w:rsidRPr="0043539E" w:rsidRDefault="0052513C" w:rsidP="00932E8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2"/>
              </w:rPr>
            </w:pPr>
          </w:p>
        </w:tc>
        <w:tc>
          <w:tcPr>
            <w:tcW w:w="2589" w:type="dxa"/>
            <w:shd w:val="clear" w:color="auto" w:fill="DB1A00"/>
          </w:tcPr>
          <w:p w14:paraId="2D338297"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LOCAL</w:t>
            </w:r>
          </w:p>
        </w:tc>
        <w:tc>
          <w:tcPr>
            <w:tcW w:w="2805" w:type="dxa"/>
            <w:shd w:val="clear" w:color="auto" w:fill="DB1A00"/>
          </w:tcPr>
          <w:p w14:paraId="2C2597A0"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CIUSSS</w:t>
            </w:r>
          </w:p>
        </w:tc>
        <w:tc>
          <w:tcPr>
            <w:tcW w:w="2805" w:type="dxa"/>
            <w:shd w:val="clear" w:color="auto" w:fill="DB1A00"/>
          </w:tcPr>
          <w:p w14:paraId="39369484" w14:textId="77777777" w:rsidR="0052513C" w:rsidRPr="0043539E" w:rsidRDefault="0052513C" w:rsidP="00932E84">
            <w:pPr>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Cs w:val="22"/>
              </w:rPr>
            </w:pPr>
            <w:r w:rsidRPr="0043539E">
              <w:rPr>
                <w:rFonts w:cs="Arial"/>
                <w:color w:val="FFFFFF" w:themeColor="background1"/>
                <w:szCs w:val="22"/>
              </w:rPr>
              <w:t>REGIONAL</w:t>
            </w:r>
          </w:p>
        </w:tc>
        <w:tc>
          <w:tcPr>
            <w:tcW w:w="2291" w:type="dxa"/>
            <w:vMerge/>
          </w:tcPr>
          <w:p w14:paraId="7DEC590D"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2551" w:type="dxa"/>
            <w:vMerge/>
          </w:tcPr>
          <w:p w14:paraId="6F214467"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c>
          <w:tcPr>
            <w:tcW w:w="3227" w:type="dxa"/>
            <w:vMerge/>
          </w:tcPr>
          <w:p w14:paraId="6A4A06D8" w14:textId="77777777" w:rsidR="0052513C" w:rsidRPr="001F6B8F" w:rsidRDefault="0052513C" w:rsidP="00932E84">
            <w:pPr>
              <w:cnfStyle w:val="100000000000" w:firstRow="1" w:lastRow="0" w:firstColumn="0" w:lastColumn="0" w:oddVBand="0" w:evenVBand="0" w:oddHBand="0" w:evenHBand="0" w:firstRowFirstColumn="0" w:firstRowLastColumn="0" w:lastRowFirstColumn="0" w:lastRowLastColumn="0"/>
              <w:rPr>
                <w:rFonts w:cs="Arial"/>
                <w:szCs w:val="22"/>
              </w:rPr>
            </w:pPr>
          </w:p>
        </w:tc>
      </w:tr>
      <w:tr w:rsidR="0016283E" w:rsidRPr="001F6B8F" w14:paraId="7C6A7869"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val="restart"/>
          </w:tcPr>
          <w:p w14:paraId="4B5BF192" w14:textId="75D0CE67" w:rsidR="0016283E" w:rsidRPr="001F6B8F" w:rsidRDefault="0016283E" w:rsidP="004D76BB">
            <w:pPr>
              <w:spacing w:before="120" w:after="120"/>
              <w:rPr>
                <w:rFonts w:cs="Arial"/>
                <w:szCs w:val="22"/>
              </w:rPr>
            </w:pPr>
          </w:p>
        </w:tc>
        <w:tc>
          <w:tcPr>
            <w:tcW w:w="2804" w:type="dxa"/>
            <w:vMerge w:val="restart"/>
          </w:tcPr>
          <w:p w14:paraId="214F41BC" w14:textId="3CF4E887" w:rsidR="0016283E" w:rsidRPr="001F6B8F" w:rsidRDefault="0016283E"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78999F03" w14:textId="77777777" w:rsidR="0016283E" w:rsidRPr="0043539E" w:rsidRDefault="0016283E" w:rsidP="0085585E">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Première</w:t>
            </w:r>
            <w:r w:rsidRPr="0043539E">
              <w:rPr>
                <w:rFonts w:cs="Arial"/>
                <w:b/>
                <w:color w:val="FFFFFF" w:themeColor="background1"/>
                <w:szCs w:val="22"/>
              </w:rPr>
              <w:br/>
              <w:t>heure</w:t>
            </w:r>
          </w:p>
        </w:tc>
        <w:tc>
          <w:tcPr>
            <w:tcW w:w="8199" w:type="dxa"/>
            <w:gridSpan w:val="3"/>
          </w:tcPr>
          <w:p w14:paraId="1D176801" w14:textId="36DF1EFB" w:rsidR="0016283E" w:rsidRPr="001F6B8F" w:rsidRDefault="0016283E"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25FDB7DF" w14:textId="3E12A372" w:rsidR="0016283E" w:rsidRPr="001F6B8F" w:rsidRDefault="0016283E"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1183A0C2" w14:textId="22D41ABE" w:rsidR="00E41F42" w:rsidRPr="001F6B8F" w:rsidRDefault="00E41F42"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01BAF58B" w14:textId="1A895D7C" w:rsidR="00E41F42" w:rsidRPr="001F6B8F" w:rsidRDefault="00E41F42" w:rsidP="00932E84">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605503" w:rsidRPr="001F6B8F" w14:paraId="3745918B"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1B9A46B7" w14:textId="77777777" w:rsidR="00605503" w:rsidRPr="001F6B8F" w:rsidRDefault="00605503" w:rsidP="00605503">
            <w:pPr>
              <w:rPr>
                <w:rFonts w:cs="Arial"/>
                <w:szCs w:val="22"/>
              </w:rPr>
            </w:pPr>
          </w:p>
        </w:tc>
        <w:tc>
          <w:tcPr>
            <w:tcW w:w="2804" w:type="dxa"/>
            <w:vMerge/>
          </w:tcPr>
          <w:p w14:paraId="08979A8C" w14:textId="77777777" w:rsidR="00605503" w:rsidRPr="001F6B8F" w:rsidRDefault="00605503" w:rsidP="00605503">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3B10ABF3" w14:textId="77777777" w:rsidR="00605503" w:rsidRPr="0043539E"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3 h</w:t>
            </w:r>
          </w:p>
        </w:tc>
        <w:tc>
          <w:tcPr>
            <w:tcW w:w="8199" w:type="dxa"/>
            <w:gridSpan w:val="3"/>
          </w:tcPr>
          <w:p w14:paraId="28DA1CB6" w14:textId="487A90CE" w:rsidR="00605503" w:rsidRDefault="00605503" w:rsidP="00605503">
            <w:pPr>
              <w:spacing w:before="120" w:after="120"/>
              <w:cnfStyle w:val="000000010000" w:firstRow="0" w:lastRow="0" w:firstColumn="0" w:lastColumn="0" w:oddVBand="0" w:evenVBand="0" w:oddHBand="0" w:evenHBand="1" w:firstRowFirstColumn="0" w:firstRowLastColumn="0" w:lastRowFirstColumn="0" w:lastRowLastColumn="0"/>
            </w:pPr>
          </w:p>
        </w:tc>
        <w:tc>
          <w:tcPr>
            <w:tcW w:w="2291" w:type="dxa"/>
          </w:tcPr>
          <w:p w14:paraId="528C351A" w14:textId="6A81012E"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67DE0F1E" w14:textId="266ACE81"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4CF6E896" w14:textId="28B44293"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605503" w:rsidRPr="001F6B8F" w14:paraId="3E0D773C"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02ED4D2D" w14:textId="77777777" w:rsidR="00605503" w:rsidRPr="001F6B8F" w:rsidRDefault="00605503" w:rsidP="00605503">
            <w:pPr>
              <w:rPr>
                <w:rFonts w:cs="Arial"/>
                <w:szCs w:val="22"/>
              </w:rPr>
            </w:pPr>
          </w:p>
        </w:tc>
        <w:tc>
          <w:tcPr>
            <w:tcW w:w="2804" w:type="dxa"/>
            <w:vMerge/>
          </w:tcPr>
          <w:p w14:paraId="64B67C5B" w14:textId="77777777" w:rsidR="00605503" w:rsidRPr="001F6B8F" w:rsidRDefault="00605503" w:rsidP="00605503">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47CD9410" w14:textId="77777777" w:rsidR="00605503" w:rsidRPr="0043539E"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6 h</w:t>
            </w:r>
          </w:p>
        </w:tc>
        <w:tc>
          <w:tcPr>
            <w:tcW w:w="8199" w:type="dxa"/>
            <w:gridSpan w:val="3"/>
          </w:tcPr>
          <w:p w14:paraId="179242BE" w14:textId="7FB175CA"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611724B3" w14:textId="321B4A03"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4FE7D146" w14:textId="4E872821"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0B545A00" w14:textId="21121A49"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605503" w:rsidRPr="001F6B8F" w14:paraId="4A960580"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25A40C58" w14:textId="77777777" w:rsidR="00605503" w:rsidRPr="001F6B8F" w:rsidRDefault="00605503" w:rsidP="00605503">
            <w:pPr>
              <w:rPr>
                <w:rFonts w:cs="Arial"/>
                <w:szCs w:val="22"/>
              </w:rPr>
            </w:pPr>
          </w:p>
        </w:tc>
        <w:tc>
          <w:tcPr>
            <w:tcW w:w="2804" w:type="dxa"/>
            <w:vMerge/>
          </w:tcPr>
          <w:p w14:paraId="217A53C1" w14:textId="77777777" w:rsidR="00605503" w:rsidRPr="001F6B8F" w:rsidRDefault="00605503" w:rsidP="00605503">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6CEBC709" w14:textId="77777777" w:rsidR="00605503" w:rsidRPr="0043539E"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12 h</w:t>
            </w:r>
          </w:p>
        </w:tc>
        <w:tc>
          <w:tcPr>
            <w:tcW w:w="8199" w:type="dxa"/>
            <w:gridSpan w:val="3"/>
          </w:tcPr>
          <w:p w14:paraId="002CF5C5" w14:textId="2B86B8F7"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57DD3D30" w14:textId="0AA5E1AC"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5D81443C" w14:textId="78590871"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4323AC4E" w14:textId="5600D0D9"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605503" w:rsidRPr="001F6B8F" w14:paraId="50F828FB"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785DDF2E" w14:textId="77777777" w:rsidR="00605503" w:rsidRPr="001F6B8F" w:rsidRDefault="00605503" w:rsidP="00605503">
            <w:pPr>
              <w:rPr>
                <w:rFonts w:cs="Arial"/>
                <w:szCs w:val="22"/>
              </w:rPr>
            </w:pPr>
          </w:p>
        </w:tc>
        <w:tc>
          <w:tcPr>
            <w:tcW w:w="2804" w:type="dxa"/>
            <w:vMerge/>
          </w:tcPr>
          <w:p w14:paraId="4447E631" w14:textId="77777777" w:rsidR="00605503" w:rsidRPr="001F6B8F" w:rsidRDefault="00605503" w:rsidP="00605503">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1556B0A8" w14:textId="77777777" w:rsidR="00605503" w:rsidRPr="0043539E"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24 h</w:t>
            </w:r>
          </w:p>
        </w:tc>
        <w:tc>
          <w:tcPr>
            <w:tcW w:w="8199" w:type="dxa"/>
            <w:gridSpan w:val="3"/>
          </w:tcPr>
          <w:p w14:paraId="17247141" w14:textId="4D9938F2"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6C197DC9" w14:textId="060ED8A0"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28FB8A8C" w14:textId="4A2B9C0F"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54FEE085" w14:textId="6A729E31"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605503" w:rsidRPr="001F6B8F" w14:paraId="3F7E8E50" w14:textId="77777777" w:rsidTr="00E702F5">
        <w:trPr>
          <w:cnfStyle w:val="000000010000" w:firstRow="0" w:lastRow="0" w:firstColumn="0" w:lastColumn="0" w:oddVBand="0" w:evenVBand="0" w:oddHBand="0" w:evenHBand="1" w:firstRowFirstColumn="0" w:firstRowLastColumn="0" w:lastRowFirstColumn="0" w:lastRowLastColumn="0"/>
          <w:cantSplit/>
          <w:trHeight w:val="108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5B48F6C7" w14:textId="77777777" w:rsidR="00605503" w:rsidRPr="001F6B8F" w:rsidRDefault="00605503" w:rsidP="00605503">
            <w:pPr>
              <w:rPr>
                <w:rFonts w:cs="Arial"/>
                <w:szCs w:val="22"/>
              </w:rPr>
            </w:pPr>
          </w:p>
        </w:tc>
        <w:tc>
          <w:tcPr>
            <w:tcW w:w="2804" w:type="dxa"/>
            <w:vMerge/>
          </w:tcPr>
          <w:p w14:paraId="19302914" w14:textId="77777777" w:rsidR="00605503" w:rsidRPr="001F6B8F" w:rsidRDefault="00605503" w:rsidP="00605503">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67A4B69C" w14:textId="77777777" w:rsidR="00605503" w:rsidRPr="0043539E"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72 h</w:t>
            </w:r>
          </w:p>
        </w:tc>
        <w:tc>
          <w:tcPr>
            <w:tcW w:w="8199" w:type="dxa"/>
            <w:gridSpan w:val="3"/>
          </w:tcPr>
          <w:p w14:paraId="3B5BB5DA" w14:textId="723A7B99"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485C3ED7" w14:textId="0EEBB710"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15E3A55C" w14:textId="1A998764"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594B796F" w14:textId="0A2A7A11"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r w:rsidR="00605503" w:rsidRPr="001F6B8F" w14:paraId="3949760F" w14:textId="77777777" w:rsidTr="00E702F5">
        <w:trPr>
          <w:cnfStyle w:val="000000100000" w:firstRow="0" w:lastRow="0" w:firstColumn="0" w:lastColumn="0" w:oddVBand="0" w:evenVBand="0" w:oddHBand="1" w:evenHBand="0"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7526579E" w14:textId="77777777" w:rsidR="00605503" w:rsidRPr="001F6B8F" w:rsidRDefault="00605503" w:rsidP="00605503">
            <w:pPr>
              <w:rPr>
                <w:rFonts w:cs="Arial"/>
                <w:szCs w:val="22"/>
              </w:rPr>
            </w:pPr>
          </w:p>
        </w:tc>
        <w:tc>
          <w:tcPr>
            <w:tcW w:w="2804" w:type="dxa"/>
            <w:vMerge/>
          </w:tcPr>
          <w:p w14:paraId="5AFC5051" w14:textId="77777777" w:rsidR="00605503" w:rsidRPr="001F6B8F" w:rsidRDefault="00605503" w:rsidP="00605503">
            <w:pPr>
              <w:cnfStyle w:val="000000100000" w:firstRow="0" w:lastRow="0" w:firstColumn="0" w:lastColumn="0" w:oddVBand="0" w:evenVBand="0" w:oddHBand="1" w:evenHBand="0" w:firstRowFirstColumn="0" w:firstRowLastColumn="0" w:lastRowFirstColumn="0" w:lastRowLastColumn="0"/>
              <w:rPr>
                <w:rFonts w:cs="Arial"/>
                <w:szCs w:val="22"/>
              </w:rPr>
            </w:pPr>
          </w:p>
        </w:tc>
        <w:tc>
          <w:tcPr>
            <w:tcW w:w="1310" w:type="dxa"/>
            <w:shd w:val="clear" w:color="auto" w:fill="808080" w:themeFill="background1" w:themeFillShade="80"/>
          </w:tcPr>
          <w:p w14:paraId="1CA22073" w14:textId="77777777" w:rsidR="00605503" w:rsidRPr="0043539E"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1 semaine</w:t>
            </w:r>
          </w:p>
        </w:tc>
        <w:tc>
          <w:tcPr>
            <w:tcW w:w="8199" w:type="dxa"/>
            <w:gridSpan w:val="3"/>
          </w:tcPr>
          <w:p w14:paraId="6B10D1D6" w14:textId="230DD704"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291" w:type="dxa"/>
          </w:tcPr>
          <w:p w14:paraId="7F4EDDAC" w14:textId="5DDBF7F3"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2551" w:type="dxa"/>
          </w:tcPr>
          <w:p w14:paraId="0F9B1516" w14:textId="6C3F9249"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3227" w:type="dxa"/>
          </w:tcPr>
          <w:p w14:paraId="4B849B5F" w14:textId="48A49045" w:rsidR="00605503" w:rsidRPr="001F6B8F" w:rsidRDefault="00605503" w:rsidP="0060550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r>
      <w:tr w:rsidR="00605503" w:rsidRPr="001F6B8F" w14:paraId="56C58155" w14:textId="77777777" w:rsidTr="00E702F5">
        <w:trPr>
          <w:cnfStyle w:val="000000010000" w:firstRow="0" w:lastRow="0" w:firstColumn="0" w:lastColumn="0" w:oddVBand="0" w:evenVBand="0" w:oddHBand="0" w:evenHBand="1" w:firstRowFirstColumn="0" w:firstRowLastColumn="0" w:lastRowFirstColumn="0" w:lastRowLastColumn="0"/>
          <w:cantSplit/>
          <w:trHeight w:val="1191"/>
          <w:jc w:val="center"/>
        </w:trPr>
        <w:tc>
          <w:tcPr>
            <w:cnfStyle w:val="001000000000" w:firstRow="0" w:lastRow="0" w:firstColumn="1" w:lastColumn="0" w:oddVBand="0" w:evenVBand="0" w:oddHBand="0" w:evenHBand="0" w:firstRowFirstColumn="0" w:firstRowLastColumn="0" w:lastRowFirstColumn="0" w:lastRowLastColumn="0"/>
            <w:tcW w:w="2265" w:type="dxa"/>
            <w:vMerge/>
          </w:tcPr>
          <w:p w14:paraId="52430287" w14:textId="77777777" w:rsidR="00605503" w:rsidRPr="001F6B8F" w:rsidRDefault="00605503" w:rsidP="00605503">
            <w:pPr>
              <w:rPr>
                <w:rFonts w:cs="Arial"/>
                <w:szCs w:val="22"/>
              </w:rPr>
            </w:pPr>
          </w:p>
        </w:tc>
        <w:tc>
          <w:tcPr>
            <w:tcW w:w="2804" w:type="dxa"/>
            <w:vMerge/>
          </w:tcPr>
          <w:p w14:paraId="6FC4D027" w14:textId="77777777" w:rsidR="00605503" w:rsidRPr="001F6B8F" w:rsidRDefault="00605503" w:rsidP="00605503">
            <w:pPr>
              <w:cnfStyle w:val="000000010000" w:firstRow="0" w:lastRow="0" w:firstColumn="0" w:lastColumn="0" w:oddVBand="0" w:evenVBand="0" w:oddHBand="0" w:evenHBand="1" w:firstRowFirstColumn="0" w:firstRowLastColumn="0" w:lastRowFirstColumn="0" w:lastRowLastColumn="0"/>
              <w:rPr>
                <w:rFonts w:cs="Arial"/>
                <w:szCs w:val="22"/>
              </w:rPr>
            </w:pPr>
          </w:p>
        </w:tc>
        <w:tc>
          <w:tcPr>
            <w:tcW w:w="1310" w:type="dxa"/>
            <w:shd w:val="clear" w:color="auto" w:fill="808080" w:themeFill="background1" w:themeFillShade="80"/>
          </w:tcPr>
          <w:p w14:paraId="6C726393" w14:textId="388B8192" w:rsidR="00605503" w:rsidRPr="0043539E" w:rsidRDefault="002C0BF5" w:rsidP="00605503">
            <w:pPr>
              <w:spacing w:before="120" w:after="120"/>
              <w:cnfStyle w:val="000000010000" w:firstRow="0" w:lastRow="0" w:firstColumn="0" w:lastColumn="0" w:oddVBand="0" w:evenVBand="0" w:oddHBand="0" w:evenHBand="1" w:firstRowFirstColumn="0" w:firstRowLastColumn="0" w:lastRowFirstColumn="0" w:lastRowLastColumn="0"/>
              <w:rPr>
                <w:rFonts w:cs="Arial"/>
                <w:b/>
                <w:color w:val="FFFFFF" w:themeColor="background1"/>
                <w:szCs w:val="22"/>
              </w:rPr>
            </w:pPr>
            <w:r w:rsidRPr="0043539E">
              <w:rPr>
                <w:rFonts w:cs="Arial"/>
                <w:b/>
                <w:color w:val="FFFFFF" w:themeColor="background1"/>
                <w:szCs w:val="22"/>
              </w:rPr>
              <w:t>Rétablissement</w:t>
            </w:r>
          </w:p>
        </w:tc>
        <w:tc>
          <w:tcPr>
            <w:tcW w:w="8199" w:type="dxa"/>
            <w:gridSpan w:val="3"/>
          </w:tcPr>
          <w:p w14:paraId="6B75BA50" w14:textId="6B8DF902"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291" w:type="dxa"/>
          </w:tcPr>
          <w:p w14:paraId="1E797F9B" w14:textId="4FD07C1C"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2551" w:type="dxa"/>
          </w:tcPr>
          <w:p w14:paraId="3621308E" w14:textId="1138EC5E"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c>
          <w:tcPr>
            <w:tcW w:w="3227" w:type="dxa"/>
          </w:tcPr>
          <w:p w14:paraId="325089DC" w14:textId="64FE7770" w:rsidR="00605503" w:rsidRPr="001F6B8F" w:rsidRDefault="00605503" w:rsidP="00605503">
            <w:pPr>
              <w:spacing w:before="120" w:after="120"/>
              <w:cnfStyle w:val="000000010000" w:firstRow="0" w:lastRow="0" w:firstColumn="0" w:lastColumn="0" w:oddVBand="0" w:evenVBand="0" w:oddHBand="0" w:evenHBand="1" w:firstRowFirstColumn="0" w:firstRowLastColumn="0" w:lastRowFirstColumn="0" w:lastRowLastColumn="0"/>
              <w:rPr>
                <w:rFonts w:cs="Arial"/>
                <w:szCs w:val="22"/>
              </w:rPr>
            </w:pPr>
          </w:p>
        </w:tc>
      </w:tr>
    </w:tbl>
    <w:p w14:paraId="36FA94A4" w14:textId="77777777" w:rsidR="00DB07F9" w:rsidRDefault="00DB07F9">
      <w:pPr>
        <w:rPr>
          <w:rFonts w:cs="Arial"/>
          <w:szCs w:val="22"/>
        </w:rPr>
      </w:pPr>
    </w:p>
    <w:p w14:paraId="1A0E3CC1" w14:textId="77777777" w:rsidR="00DB07F9" w:rsidRDefault="00DB07F9">
      <w:pPr>
        <w:spacing w:after="160" w:line="259" w:lineRule="auto"/>
        <w:rPr>
          <w:rFonts w:cs="Arial"/>
          <w:szCs w:val="22"/>
        </w:rPr>
      </w:pPr>
      <w:r>
        <w:rPr>
          <w:rFonts w:cs="Arial"/>
          <w:szCs w:val="22"/>
        </w:rPr>
        <w:br w:type="page"/>
      </w:r>
    </w:p>
    <w:p w14:paraId="04A87EE1" w14:textId="623CB4FA" w:rsidR="001C7CFC" w:rsidRDefault="00DB07F9" w:rsidP="00DB07F9">
      <w:pPr>
        <w:pStyle w:val="Titre1"/>
        <w:rPr>
          <w:noProof/>
          <w:szCs w:val="22"/>
        </w:rPr>
      </w:pPr>
      <w:bookmarkStart w:id="13" w:name="_Toc169080700"/>
      <w:r w:rsidRPr="001F6B8F">
        <w:lastRenderedPageBreak/>
        <w:t>Section </w:t>
      </w:r>
      <w:r>
        <w:t>10</w:t>
      </w:r>
      <w:r w:rsidRPr="001F6B8F">
        <w:t xml:space="preserve"> – </w:t>
      </w:r>
      <w:r>
        <w:t>Stratégies de communications</w:t>
      </w:r>
      <w:r w:rsidRPr="001F6B8F">
        <w:rPr>
          <w:noProof/>
          <w:szCs w:val="22"/>
        </w:rPr>
        <w:t xml:space="preserve"> </w:t>
      </w:r>
      <w:r w:rsidR="0021529E" w:rsidRPr="001F6B8F">
        <w:rPr>
          <w:noProof/>
          <w:szCs w:val="22"/>
        </w:rPr>
        <w:drawing>
          <wp:anchor distT="0" distB="0" distL="114300" distR="114300" simplePos="0" relativeHeight="251646464" behindDoc="0" locked="0" layoutInCell="1" allowOverlap="1" wp14:anchorId="42A366E0" wp14:editId="69E90A60">
            <wp:simplePos x="0" y="0"/>
            <wp:positionH relativeFrom="column">
              <wp:posOffset>5331625</wp:posOffset>
            </wp:positionH>
            <wp:positionV relativeFrom="paragraph">
              <wp:posOffset>6818412</wp:posOffset>
            </wp:positionV>
            <wp:extent cx="3030659" cy="1551305"/>
            <wp:effectExtent l="0" t="0" r="0" b="0"/>
            <wp:wrapNone/>
            <wp:docPr id="14" name="Image 14" descr="CIUSSS_Est_Montr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USSS_Est_Montreal-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659" cy="15513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tbl>
      <w:tblPr>
        <w:tblStyle w:val="Grilleclaire-Accent3"/>
        <w:tblW w:w="22680" w:type="dxa"/>
        <w:tblInd w:w="-577" w:type="dxa"/>
        <w:tblLook w:val="04A0" w:firstRow="1" w:lastRow="0" w:firstColumn="1" w:lastColumn="0" w:noHBand="0" w:noVBand="1"/>
      </w:tblPr>
      <w:tblGrid>
        <w:gridCol w:w="5529"/>
        <w:gridCol w:w="4110"/>
        <w:gridCol w:w="4409"/>
        <w:gridCol w:w="4486"/>
        <w:gridCol w:w="4146"/>
      </w:tblGrid>
      <w:tr w:rsidR="00DB07F9" w:rsidRPr="001F6B8F" w14:paraId="790C1D45" w14:textId="77777777" w:rsidTr="00DB07F9">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5529" w:type="dxa"/>
            <w:shd w:val="clear" w:color="auto" w:fill="DB1A00"/>
          </w:tcPr>
          <w:p w14:paraId="20BA327E" w14:textId="77777777" w:rsidR="00DB07F9" w:rsidRPr="008609A9" w:rsidRDefault="00DB07F9" w:rsidP="00EE697A">
            <w:pPr>
              <w:spacing w:before="120" w:after="120"/>
              <w:jc w:val="center"/>
              <w:rPr>
                <w:color w:val="FFFFFF" w:themeColor="background1"/>
              </w:rPr>
            </w:pPr>
            <w:r w:rsidRPr="008609A9">
              <w:rPr>
                <w:color w:val="FFFFFF" w:themeColor="background1"/>
              </w:rPr>
              <w:t>Identification des éléments importants à communiquer</w:t>
            </w:r>
          </w:p>
        </w:tc>
        <w:tc>
          <w:tcPr>
            <w:tcW w:w="4110" w:type="dxa"/>
            <w:shd w:val="clear" w:color="auto" w:fill="DB1A00"/>
          </w:tcPr>
          <w:p w14:paraId="222FC82B" w14:textId="49B3248E" w:rsidR="00DB07F9" w:rsidRPr="008609A9" w:rsidRDefault="00DB07F9" w:rsidP="00EE697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Public cible</w:t>
            </w:r>
          </w:p>
        </w:tc>
        <w:tc>
          <w:tcPr>
            <w:tcW w:w="4409" w:type="dxa"/>
            <w:shd w:val="clear" w:color="auto" w:fill="DB1A00"/>
          </w:tcPr>
          <w:p w14:paraId="1E1EDC89" w14:textId="70186CC8" w:rsidR="00DB07F9" w:rsidRPr="008609A9" w:rsidRDefault="00DB07F9" w:rsidP="00EE697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609A9">
              <w:rPr>
                <w:color w:val="FFFFFF" w:themeColor="background1"/>
              </w:rPr>
              <w:t>Responsable</w:t>
            </w:r>
            <w:r>
              <w:rPr>
                <w:color w:val="FFFFFF" w:themeColor="background1"/>
              </w:rPr>
              <w:t xml:space="preserve"> de la communication</w:t>
            </w:r>
          </w:p>
        </w:tc>
        <w:tc>
          <w:tcPr>
            <w:tcW w:w="4486" w:type="dxa"/>
            <w:shd w:val="clear" w:color="auto" w:fill="DB1A00"/>
          </w:tcPr>
          <w:p w14:paraId="20FF2F1D" w14:textId="5A347C4D" w:rsidR="00DB07F9" w:rsidRPr="008609A9" w:rsidRDefault="00DB07F9" w:rsidP="00EE697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Fréquence des communications</w:t>
            </w:r>
          </w:p>
          <w:p w14:paraId="78BF3FFA" w14:textId="77777777" w:rsidR="00DB07F9" w:rsidRPr="008609A9" w:rsidRDefault="00DB07F9" w:rsidP="00EE697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4146" w:type="dxa"/>
            <w:shd w:val="clear" w:color="auto" w:fill="DB1A00"/>
          </w:tcPr>
          <w:p w14:paraId="5C064EDB" w14:textId="64CAFC0D" w:rsidR="00DB07F9" w:rsidRPr="008609A9" w:rsidRDefault="00DB07F9" w:rsidP="00EE697A">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609A9">
              <w:rPr>
                <w:color w:val="FFFFFF" w:themeColor="background1"/>
              </w:rPr>
              <w:t>Moyen</w:t>
            </w:r>
            <w:r>
              <w:rPr>
                <w:color w:val="FFFFFF" w:themeColor="background1"/>
              </w:rPr>
              <w:t>(</w:t>
            </w:r>
            <w:r w:rsidRPr="008609A9">
              <w:rPr>
                <w:color w:val="FFFFFF" w:themeColor="background1"/>
              </w:rPr>
              <w:t>s</w:t>
            </w:r>
            <w:r>
              <w:rPr>
                <w:color w:val="FFFFFF" w:themeColor="background1"/>
              </w:rPr>
              <w:t>)</w:t>
            </w:r>
            <w:r w:rsidRPr="008609A9">
              <w:rPr>
                <w:color w:val="FFFFFF" w:themeColor="background1"/>
              </w:rPr>
              <w:t xml:space="preserve"> utilisé(s)</w:t>
            </w:r>
          </w:p>
        </w:tc>
      </w:tr>
      <w:tr w:rsidR="00DB07F9" w:rsidRPr="001F6B8F" w14:paraId="2888F367" w14:textId="77777777" w:rsidTr="00DB07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60CBC79E" w14:textId="77777777" w:rsidR="00DB07F9" w:rsidRPr="001F6B8F" w:rsidRDefault="00DB07F9" w:rsidP="00EE697A">
            <w:pPr>
              <w:spacing w:before="120" w:after="120"/>
            </w:pPr>
          </w:p>
        </w:tc>
        <w:tc>
          <w:tcPr>
            <w:tcW w:w="4110" w:type="dxa"/>
          </w:tcPr>
          <w:p w14:paraId="04B5D371"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09" w:type="dxa"/>
          </w:tcPr>
          <w:p w14:paraId="4E7D3DC3"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86" w:type="dxa"/>
          </w:tcPr>
          <w:p w14:paraId="35B74605"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146" w:type="dxa"/>
          </w:tcPr>
          <w:p w14:paraId="53060209"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DB07F9" w:rsidRPr="001F6B8F" w14:paraId="4436DCD3" w14:textId="77777777" w:rsidTr="00DB07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28EE91FB" w14:textId="77777777" w:rsidR="00DB07F9" w:rsidRPr="001F6B8F" w:rsidRDefault="00DB07F9" w:rsidP="00EE697A">
            <w:pPr>
              <w:spacing w:before="120" w:after="120"/>
            </w:pPr>
          </w:p>
        </w:tc>
        <w:tc>
          <w:tcPr>
            <w:tcW w:w="4110" w:type="dxa"/>
          </w:tcPr>
          <w:p w14:paraId="636322AC"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09" w:type="dxa"/>
          </w:tcPr>
          <w:p w14:paraId="6D360E2D"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86" w:type="dxa"/>
          </w:tcPr>
          <w:p w14:paraId="4DCAD18D"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146" w:type="dxa"/>
          </w:tcPr>
          <w:p w14:paraId="78D5FC24"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DB07F9" w:rsidRPr="001F6B8F" w14:paraId="034EB400" w14:textId="77777777" w:rsidTr="00DB07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07C26C4A" w14:textId="77777777" w:rsidR="00DB07F9" w:rsidRPr="001F6B8F" w:rsidRDefault="00DB07F9" w:rsidP="00EE697A">
            <w:pPr>
              <w:spacing w:before="120" w:after="120"/>
            </w:pPr>
          </w:p>
        </w:tc>
        <w:tc>
          <w:tcPr>
            <w:tcW w:w="4110" w:type="dxa"/>
          </w:tcPr>
          <w:p w14:paraId="48C0F9FF"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09" w:type="dxa"/>
          </w:tcPr>
          <w:p w14:paraId="2E437E6F"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86" w:type="dxa"/>
          </w:tcPr>
          <w:p w14:paraId="6E563725"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146" w:type="dxa"/>
          </w:tcPr>
          <w:p w14:paraId="7C8E89F0"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DB07F9" w:rsidRPr="001F6B8F" w14:paraId="6EAB5E11" w14:textId="77777777" w:rsidTr="00DB07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7D5C288E" w14:textId="77777777" w:rsidR="00DB07F9" w:rsidRPr="001F6B8F" w:rsidRDefault="00DB07F9" w:rsidP="00EE697A">
            <w:pPr>
              <w:spacing w:before="120" w:after="120"/>
            </w:pPr>
          </w:p>
        </w:tc>
        <w:tc>
          <w:tcPr>
            <w:tcW w:w="4110" w:type="dxa"/>
          </w:tcPr>
          <w:p w14:paraId="538CD782"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09" w:type="dxa"/>
          </w:tcPr>
          <w:p w14:paraId="5D3473CF"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86" w:type="dxa"/>
          </w:tcPr>
          <w:p w14:paraId="404BC762"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146" w:type="dxa"/>
          </w:tcPr>
          <w:p w14:paraId="362CC5C1"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DB07F9" w:rsidRPr="001F6B8F" w14:paraId="014CEC1F" w14:textId="77777777" w:rsidTr="00DB07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3F44B407" w14:textId="77777777" w:rsidR="00DB07F9" w:rsidRPr="001F6B8F" w:rsidRDefault="00DB07F9" w:rsidP="00EE697A">
            <w:pPr>
              <w:spacing w:before="120" w:after="120"/>
            </w:pPr>
          </w:p>
        </w:tc>
        <w:tc>
          <w:tcPr>
            <w:tcW w:w="4110" w:type="dxa"/>
          </w:tcPr>
          <w:p w14:paraId="49BB4224"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09" w:type="dxa"/>
          </w:tcPr>
          <w:p w14:paraId="2FE53180"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86" w:type="dxa"/>
          </w:tcPr>
          <w:p w14:paraId="06A8CDDA"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146" w:type="dxa"/>
          </w:tcPr>
          <w:p w14:paraId="14EDC936"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DB07F9" w:rsidRPr="001F6B8F" w14:paraId="2B8E5AA6" w14:textId="77777777" w:rsidTr="00DB07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6AC2AD68" w14:textId="77777777" w:rsidR="00DB07F9" w:rsidRPr="001F6B8F" w:rsidRDefault="00DB07F9" w:rsidP="00EE697A">
            <w:pPr>
              <w:spacing w:before="120" w:after="120"/>
            </w:pPr>
          </w:p>
        </w:tc>
        <w:tc>
          <w:tcPr>
            <w:tcW w:w="4110" w:type="dxa"/>
          </w:tcPr>
          <w:p w14:paraId="49836F6F"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09" w:type="dxa"/>
          </w:tcPr>
          <w:p w14:paraId="5256CA71"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86" w:type="dxa"/>
          </w:tcPr>
          <w:p w14:paraId="66A13813"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146" w:type="dxa"/>
          </w:tcPr>
          <w:p w14:paraId="51F127BD"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r>
      <w:tr w:rsidR="00DB07F9" w:rsidRPr="001F6B8F" w14:paraId="1745EE04" w14:textId="77777777" w:rsidTr="00DB07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0F3855BE" w14:textId="77777777" w:rsidR="00DB07F9" w:rsidRPr="001F6B8F" w:rsidRDefault="00DB07F9" w:rsidP="00EE697A">
            <w:pPr>
              <w:spacing w:before="120" w:after="120"/>
            </w:pPr>
          </w:p>
        </w:tc>
        <w:tc>
          <w:tcPr>
            <w:tcW w:w="4110" w:type="dxa"/>
          </w:tcPr>
          <w:p w14:paraId="7F3E1FC7"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09" w:type="dxa"/>
          </w:tcPr>
          <w:p w14:paraId="0D56199F"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486" w:type="dxa"/>
          </w:tcPr>
          <w:p w14:paraId="3B2193D9"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c>
          <w:tcPr>
            <w:tcW w:w="4146" w:type="dxa"/>
          </w:tcPr>
          <w:p w14:paraId="1231B052" w14:textId="77777777" w:rsidR="00DB07F9" w:rsidRPr="001F6B8F" w:rsidRDefault="00DB07F9" w:rsidP="00EE697A">
            <w:pPr>
              <w:spacing w:before="120" w:after="120"/>
              <w:cnfStyle w:val="000000100000" w:firstRow="0" w:lastRow="0" w:firstColumn="0" w:lastColumn="0" w:oddVBand="0" w:evenVBand="0" w:oddHBand="1" w:evenHBand="0" w:firstRowFirstColumn="0" w:firstRowLastColumn="0" w:lastRowFirstColumn="0" w:lastRowLastColumn="0"/>
            </w:pPr>
          </w:p>
        </w:tc>
      </w:tr>
      <w:tr w:rsidR="00DB07F9" w:rsidRPr="001F6B8F" w14:paraId="416423C9" w14:textId="77777777" w:rsidTr="00DB07F9">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529" w:type="dxa"/>
          </w:tcPr>
          <w:p w14:paraId="7F0B0A05" w14:textId="77777777" w:rsidR="00DB07F9" w:rsidRPr="001F6B8F" w:rsidRDefault="00DB07F9" w:rsidP="00EE697A">
            <w:pPr>
              <w:spacing w:before="120" w:after="120"/>
            </w:pPr>
          </w:p>
        </w:tc>
        <w:tc>
          <w:tcPr>
            <w:tcW w:w="4110" w:type="dxa"/>
          </w:tcPr>
          <w:p w14:paraId="658C5AD3"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09" w:type="dxa"/>
          </w:tcPr>
          <w:p w14:paraId="54854384"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486" w:type="dxa"/>
          </w:tcPr>
          <w:p w14:paraId="177C0A41"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c>
          <w:tcPr>
            <w:tcW w:w="4146" w:type="dxa"/>
          </w:tcPr>
          <w:p w14:paraId="0CA2174A" w14:textId="77777777" w:rsidR="00DB07F9" w:rsidRPr="001F6B8F" w:rsidRDefault="00DB07F9" w:rsidP="00EE697A">
            <w:pPr>
              <w:spacing w:before="120" w:after="120"/>
              <w:cnfStyle w:val="000000010000" w:firstRow="0" w:lastRow="0" w:firstColumn="0" w:lastColumn="0" w:oddVBand="0" w:evenVBand="0" w:oddHBand="0" w:evenHBand="1" w:firstRowFirstColumn="0" w:firstRowLastColumn="0" w:lastRowFirstColumn="0" w:lastRowLastColumn="0"/>
            </w:pPr>
          </w:p>
        </w:tc>
      </w:tr>
    </w:tbl>
    <w:p w14:paraId="6F8D7AD2" w14:textId="77777777" w:rsidR="00DB07F9" w:rsidRPr="00DB07F9" w:rsidRDefault="00DB07F9" w:rsidP="00DB07F9"/>
    <w:sectPr w:rsidR="00DB07F9" w:rsidRPr="00DB07F9" w:rsidSect="0021529E">
      <w:pgSz w:w="24480" w:h="15840" w:orient="landscape" w:code="17"/>
      <w:pgMar w:top="1134"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24CA" w14:textId="77777777" w:rsidR="00E03C5B" w:rsidRDefault="00E03C5B" w:rsidP="008C2B40">
      <w:r>
        <w:separator/>
      </w:r>
    </w:p>
  </w:endnote>
  <w:endnote w:type="continuationSeparator" w:id="0">
    <w:p w14:paraId="5C52E776" w14:textId="77777777" w:rsidR="00E03C5B" w:rsidRDefault="00E03C5B" w:rsidP="008C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038999"/>
      <w:docPartObj>
        <w:docPartGallery w:val="Page Numbers (Bottom of Page)"/>
        <w:docPartUnique/>
      </w:docPartObj>
    </w:sdtPr>
    <w:sdtEndPr>
      <w:rPr>
        <w:sz w:val="18"/>
      </w:rPr>
    </w:sdtEndPr>
    <w:sdtContent>
      <w:p w14:paraId="708B49CE" w14:textId="7E1D299B" w:rsidR="00EE697A" w:rsidRPr="006D1273" w:rsidRDefault="00EE697A">
        <w:pPr>
          <w:pStyle w:val="Pieddepage"/>
          <w:jc w:val="center"/>
          <w:rPr>
            <w:sz w:val="18"/>
          </w:rPr>
        </w:pPr>
        <w:r>
          <w:rPr>
            <w:noProof/>
          </w:rPr>
          <w:drawing>
            <wp:anchor distT="0" distB="0" distL="114300" distR="114300" simplePos="0" relativeHeight="251659776" behindDoc="0" locked="0" layoutInCell="1" allowOverlap="1" wp14:anchorId="6843012A" wp14:editId="4797EFE6">
              <wp:simplePos x="0" y="0"/>
              <wp:positionH relativeFrom="column">
                <wp:posOffset>12868753</wp:posOffset>
              </wp:positionH>
              <wp:positionV relativeFrom="paragraph">
                <wp:posOffset>-487793</wp:posOffset>
              </wp:positionV>
              <wp:extent cx="1536700" cy="79055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IUSS.png"/>
                      <pic:cNvPicPr/>
                    </pic:nvPicPr>
                    <pic:blipFill>
                      <a:blip r:embed="rId1">
                        <a:extLst>
                          <a:ext uri="{28A0092B-C50C-407E-A947-70E740481C1C}">
                            <a14:useLocalDpi xmlns:a14="http://schemas.microsoft.com/office/drawing/2010/main" val="0"/>
                          </a:ext>
                        </a:extLst>
                      </a:blip>
                      <a:stretch>
                        <a:fillRect/>
                      </a:stretch>
                    </pic:blipFill>
                    <pic:spPr>
                      <a:xfrm>
                        <a:off x="0" y="0"/>
                        <a:ext cx="1536700" cy="7905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200B1E6C" wp14:editId="4CBF1B97">
              <wp:simplePos x="0" y="0"/>
              <wp:positionH relativeFrom="column">
                <wp:posOffset>-901700</wp:posOffset>
              </wp:positionH>
              <wp:positionV relativeFrom="paragraph">
                <wp:posOffset>-939625</wp:posOffset>
              </wp:positionV>
              <wp:extent cx="1192693" cy="1279525"/>
              <wp:effectExtent l="0" t="0" r="127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USS.jpg"/>
                      <pic:cNvPicPr/>
                    </pic:nvPicPr>
                    <pic:blipFill rotWithShape="1">
                      <a:blip r:embed="rId2">
                        <a:extLst>
                          <a:ext uri="{28A0092B-C50C-407E-A947-70E740481C1C}">
                            <a14:useLocalDpi xmlns:a14="http://schemas.microsoft.com/office/drawing/2010/main" val="0"/>
                          </a:ext>
                        </a:extLst>
                      </a:blip>
                      <a:srcRect t="27829" r="66364"/>
                      <a:stretch/>
                    </pic:blipFill>
                    <pic:spPr bwMode="auto">
                      <a:xfrm>
                        <a:off x="0" y="0"/>
                        <a:ext cx="1192693" cy="1279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1273">
          <w:rPr>
            <w:sz w:val="18"/>
          </w:rPr>
          <w:fldChar w:fldCharType="begin"/>
        </w:r>
        <w:r w:rsidRPr="006D1273">
          <w:rPr>
            <w:sz w:val="18"/>
          </w:rPr>
          <w:instrText>PAGE   \* MERGEFORMAT</w:instrText>
        </w:r>
        <w:r w:rsidRPr="006D1273">
          <w:rPr>
            <w:sz w:val="18"/>
          </w:rPr>
          <w:fldChar w:fldCharType="separate"/>
        </w:r>
        <w:r w:rsidRPr="00D42B5B">
          <w:rPr>
            <w:noProof/>
            <w:sz w:val="18"/>
            <w:lang w:val="fr-FR"/>
          </w:rPr>
          <w:t>2</w:t>
        </w:r>
        <w:r w:rsidRPr="006D1273">
          <w:rPr>
            <w:sz w:val="18"/>
          </w:rPr>
          <w:fldChar w:fldCharType="end"/>
        </w:r>
      </w:p>
    </w:sdtContent>
  </w:sdt>
  <w:p w14:paraId="2A9B6431" w14:textId="77777777" w:rsidR="00EE697A" w:rsidRPr="001B0EE3" w:rsidRDefault="00EE697A" w:rsidP="001B0EE3">
    <w:pPr>
      <w:pStyle w:val="Pieddepag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A3BD" w14:textId="064872E8" w:rsidR="00EE697A" w:rsidRDefault="00EE697A" w:rsidP="008B154C">
    <w:pPr>
      <w:pStyle w:val="Pieddepage"/>
      <w:ind w:right="-1152"/>
      <w:jc w:val="right"/>
    </w:pPr>
    <w:r>
      <w:rPr>
        <w:noProof/>
      </w:rPr>
      <w:drawing>
        <wp:anchor distT="0" distB="0" distL="114300" distR="114300" simplePos="0" relativeHeight="251654656" behindDoc="0" locked="0" layoutInCell="1" allowOverlap="1" wp14:anchorId="6067970E" wp14:editId="5A769946">
          <wp:simplePos x="0" y="0"/>
          <wp:positionH relativeFrom="column">
            <wp:posOffset>-923290</wp:posOffset>
          </wp:positionH>
          <wp:positionV relativeFrom="paragraph">
            <wp:posOffset>-40640</wp:posOffset>
          </wp:positionV>
          <wp:extent cx="1192693" cy="1279525"/>
          <wp:effectExtent l="0" t="0" r="127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IUSS.jpg"/>
                  <pic:cNvPicPr/>
                </pic:nvPicPr>
                <pic:blipFill rotWithShape="1">
                  <a:blip r:embed="rId1">
                    <a:extLst>
                      <a:ext uri="{28A0092B-C50C-407E-A947-70E740481C1C}">
                        <a14:useLocalDpi xmlns:a14="http://schemas.microsoft.com/office/drawing/2010/main" val="0"/>
                      </a:ext>
                    </a:extLst>
                  </a:blip>
                  <a:srcRect t="27829" r="66364"/>
                  <a:stretch/>
                </pic:blipFill>
                <pic:spPr bwMode="auto">
                  <a:xfrm>
                    <a:off x="0" y="0"/>
                    <a:ext cx="1192693" cy="1279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6D44F0B" wp14:editId="6F1FA523">
          <wp:extent cx="2197416" cy="1130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IUSS.png"/>
                  <pic:cNvPicPr/>
                </pic:nvPicPr>
                <pic:blipFill>
                  <a:blip r:embed="rId2">
                    <a:extLst>
                      <a:ext uri="{28A0092B-C50C-407E-A947-70E740481C1C}">
                        <a14:useLocalDpi xmlns:a14="http://schemas.microsoft.com/office/drawing/2010/main" val="0"/>
                      </a:ext>
                    </a:extLst>
                  </a:blip>
                  <a:stretch>
                    <a:fillRect/>
                  </a:stretch>
                </pic:blipFill>
                <pic:spPr>
                  <a:xfrm>
                    <a:off x="0" y="0"/>
                    <a:ext cx="2205455" cy="11344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F726" w14:textId="77777777" w:rsidR="00E03C5B" w:rsidRDefault="00E03C5B" w:rsidP="008C2B40">
      <w:r>
        <w:separator/>
      </w:r>
    </w:p>
  </w:footnote>
  <w:footnote w:type="continuationSeparator" w:id="0">
    <w:p w14:paraId="76830F65" w14:textId="77777777" w:rsidR="00E03C5B" w:rsidRDefault="00E03C5B" w:rsidP="008C2B40">
      <w:r>
        <w:continuationSeparator/>
      </w:r>
    </w:p>
  </w:footnote>
  <w:footnote w:id="1">
    <w:p w14:paraId="727B0A17" w14:textId="77777777" w:rsidR="00EE697A" w:rsidRPr="006A4DF1" w:rsidRDefault="00EE697A" w:rsidP="008C2B40">
      <w:pPr>
        <w:pStyle w:val="Notedebasdepage"/>
        <w:rPr>
          <w:sz w:val="18"/>
        </w:rPr>
      </w:pPr>
      <w:r>
        <w:rPr>
          <w:rStyle w:val="Appelnotedebasdep"/>
        </w:rPr>
        <w:footnoteRef/>
      </w:r>
      <w:r>
        <w:t xml:space="preserve"> </w:t>
      </w:r>
      <w:r w:rsidRPr="006A4DF1">
        <w:rPr>
          <w:sz w:val="16"/>
        </w:rPr>
        <w:t xml:space="preserve">Ministère de la </w:t>
      </w:r>
      <w:r>
        <w:rPr>
          <w:sz w:val="16"/>
        </w:rPr>
        <w:t>S</w:t>
      </w:r>
      <w:r w:rsidRPr="006A4DF1">
        <w:rPr>
          <w:sz w:val="16"/>
        </w:rPr>
        <w:t xml:space="preserve">anté et des </w:t>
      </w:r>
      <w:r>
        <w:rPr>
          <w:sz w:val="16"/>
        </w:rPr>
        <w:t>S</w:t>
      </w:r>
      <w:r w:rsidRPr="006A4DF1">
        <w:rPr>
          <w:sz w:val="16"/>
        </w:rPr>
        <w:t>ervices sociaux (MSSS).</w:t>
      </w:r>
      <w:r>
        <w:t xml:space="preserve"> </w:t>
      </w:r>
      <w:r w:rsidRPr="006A4DF1">
        <w:rPr>
          <w:sz w:val="16"/>
        </w:rPr>
        <w:t>Politique ministérielle de sécurité civile - Santé et services sociaux,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76C"/>
    <w:multiLevelType w:val="hybridMultilevel"/>
    <w:tmpl w:val="BC1ABFC8"/>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B558A1"/>
    <w:multiLevelType w:val="hybridMultilevel"/>
    <w:tmpl w:val="CD5C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64AD"/>
    <w:multiLevelType w:val="hybridMultilevel"/>
    <w:tmpl w:val="2136822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5B95175"/>
    <w:multiLevelType w:val="hybridMultilevel"/>
    <w:tmpl w:val="F7D2CC66"/>
    <w:lvl w:ilvl="0" w:tplc="A13E77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A3C05"/>
    <w:multiLevelType w:val="hybridMultilevel"/>
    <w:tmpl w:val="9E82808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7602836"/>
    <w:multiLevelType w:val="multilevel"/>
    <w:tmpl w:val="5BFAF9A2"/>
    <w:lvl w:ilvl="0">
      <w:start w:val="1"/>
      <w:numFmt w:val="decimal"/>
      <w:lvlText w:val="%1."/>
      <w:lvlJc w:val="left"/>
      <w:pPr>
        <w:ind w:left="0" w:firstLine="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697B6C8F"/>
    <w:multiLevelType w:val="hybridMultilevel"/>
    <w:tmpl w:val="0846AA7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AD"/>
    <w:rsid w:val="000051A2"/>
    <w:rsid w:val="00015836"/>
    <w:rsid w:val="0002256A"/>
    <w:rsid w:val="00026B69"/>
    <w:rsid w:val="00031DCE"/>
    <w:rsid w:val="00032442"/>
    <w:rsid w:val="00042BB4"/>
    <w:rsid w:val="00047EDB"/>
    <w:rsid w:val="00062922"/>
    <w:rsid w:val="00080700"/>
    <w:rsid w:val="000867F6"/>
    <w:rsid w:val="000A64D8"/>
    <w:rsid w:val="000B066E"/>
    <w:rsid w:val="000B0CB8"/>
    <w:rsid w:val="000D3EC9"/>
    <w:rsid w:val="000D41F3"/>
    <w:rsid w:val="000D5029"/>
    <w:rsid w:val="000D661F"/>
    <w:rsid w:val="000E002A"/>
    <w:rsid w:val="000E3218"/>
    <w:rsid w:val="000E73A1"/>
    <w:rsid w:val="000F00B2"/>
    <w:rsid w:val="000F08CE"/>
    <w:rsid w:val="0012070A"/>
    <w:rsid w:val="00140052"/>
    <w:rsid w:val="00146F25"/>
    <w:rsid w:val="001473DE"/>
    <w:rsid w:val="00150916"/>
    <w:rsid w:val="0016283E"/>
    <w:rsid w:val="001647F5"/>
    <w:rsid w:val="00174D66"/>
    <w:rsid w:val="0019452F"/>
    <w:rsid w:val="001A1E53"/>
    <w:rsid w:val="001A617D"/>
    <w:rsid w:val="001B0EE3"/>
    <w:rsid w:val="001B50AE"/>
    <w:rsid w:val="001C2AF4"/>
    <w:rsid w:val="001C7A1F"/>
    <w:rsid w:val="001C7CFC"/>
    <w:rsid w:val="001D48AF"/>
    <w:rsid w:val="001F4046"/>
    <w:rsid w:val="001F6B8F"/>
    <w:rsid w:val="001F73F0"/>
    <w:rsid w:val="00201A23"/>
    <w:rsid w:val="0021064E"/>
    <w:rsid w:val="0021529E"/>
    <w:rsid w:val="002243FE"/>
    <w:rsid w:val="002302A4"/>
    <w:rsid w:val="002325B5"/>
    <w:rsid w:val="002327F9"/>
    <w:rsid w:val="00233097"/>
    <w:rsid w:val="00241FD3"/>
    <w:rsid w:val="0024561F"/>
    <w:rsid w:val="00247FAF"/>
    <w:rsid w:val="002505B5"/>
    <w:rsid w:val="00254346"/>
    <w:rsid w:val="00264FF8"/>
    <w:rsid w:val="00271D49"/>
    <w:rsid w:val="00273C95"/>
    <w:rsid w:val="00274CCC"/>
    <w:rsid w:val="00282264"/>
    <w:rsid w:val="00285FEF"/>
    <w:rsid w:val="00291F53"/>
    <w:rsid w:val="002945AA"/>
    <w:rsid w:val="002955BF"/>
    <w:rsid w:val="002A3325"/>
    <w:rsid w:val="002B25C9"/>
    <w:rsid w:val="002C0BF5"/>
    <w:rsid w:val="002C3AB9"/>
    <w:rsid w:val="002C7AAF"/>
    <w:rsid w:val="002D2960"/>
    <w:rsid w:val="002D3324"/>
    <w:rsid w:val="002E5EB0"/>
    <w:rsid w:val="002F501F"/>
    <w:rsid w:val="003133A4"/>
    <w:rsid w:val="00314377"/>
    <w:rsid w:val="00324B25"/>
    <w:rsid w:val="003366EC"/>
    <w:rsid w:val="00336BA7"/>
    <w:rsid w:val="00337CC0"/>
    <w:rsid w:val="00340E19"/>
    <w:rsid w:val="00343233"/>
    <w:rsid w:val="0034655E"/>
    <w:rsid w:val="00355746"/>
    <w:rsid w:val="003608C0"/>
    <w:rsid w:val="0036521E"/>
    <w:rsid w:val="00374BF6"/>
    <w:rsid w:val="003759D0"/>
    <w:rsid w:val="00375CFA"/>
    <w:rsid w:val="003839AA"/>
    <w:rsid w:val="003C025E"/>
    <w:rsid w:val="003C190F"/>
    <w:rsid w:val="003C3E7F"/>
    <w:rsid w:val="003C711F"/>
    <w:rsid w:val="003C79C4"/>
    <w:rsid w:val="003D2539"/>
    <w:rsid w:val="003E04E6"/>
    <w:rsid w:val="003E1701"/>
    <w:rsid w:val="003F6C21"/>
    <w:rsid w:val="003F79B4"/>
    <w:rsid w:val="00402549"/>
    <w:rsid w:val="00407BB2"/>
    <w:rsid w:val="00410D46"/>
    <w:rsid w:val="00415D8A"/>
    <w:rsid w:val="004244A6"/>
    <w:rsid w:val="00430A0D"/>
    <w:rsid w:val="00433BB4"/>
    <w:rsid w:val="0043539E"/>
    <w:rsid w:val="0043658B"/>
    <w:rsid w:val="00442A15"/>
    <w:rsid w:val="00442C36"/>
    <w:rsid w:val="00444F55"/>
    <w:rsid w:val="004536B1"/>
    <w:rsid w:val="004567CE"/>
    <w:rsid w:val="00456976"/>
    <w:rsid w:val="00456E19"/>
    <w:rsid w:val="00460BD7"/>
    <w:rsid w:val="004764D2"/>
    <w:rsid w:val="00477631"/>
    <w:rsid w:val="00496902"/>
    <w:rsid w:val="004A2A70"/>
    <w:rsid w:val="004B70F3"/>
    <w:rsid w:val="004D2D79"/>
    <w:rsid w:val="004D76BB"/>
    <w:rsid w:val="004E2175"/>
    <w:rsid w:val="004F13A6"/>
    <w:rsid w:val="005052EA"/>
    <w:rsid w:val="005074E4"/>
    <w:rsid w:val="00521BEF"/>
    <w:rsid w:val="00523194"/>
    <w:rsid w:val="0052513C"/>
    <w:rsid w:val="0053315B"/>
    <w:rsid w:val="0054175A"/>
    <w:rsid w:val="00547D0C"/>
    <w:rsid w:val="00551EF4"/>
    <w:rsid w:val="00554F5E"/>
    <w:rsid w:val="00555D40"/>
    <w:rsid w:val="00563EE6"/>
    <w:rsid w:val="00564940"/>
    <w:rsid w:val="00572D0F"/>
    <w:rsid w:val="0057433C"/>
    <w:rsid w:val="00576C53"/>
    <w:rsid w:val="005770C6"/>
    <w:rsid w:val="005814C7"/>
    <w:rsid w:val="00582879"/>
    <w:rsid w:val="0058466C"/>
    <w:rsid w:val="0058637B"/>
    <w:rsid w:val="005867F3"/>
    <w:rsid w:val="00587210"/>
    <w:rsid w:val="005937EE"/>
    <w:rsid w:val="005A310C"/>
    <w:rsid w:val="005A6EBD"/>
    <w:rsid w:val="005B1DDE"/>
    <w:rsid w:val="005C135D"/>
    <w:rsid w:val="005F359F"/>
    <w:rsid w:val="00603597"/>
    <w:rsid w:val="00605503"/>
    <w:rsid w:val="00622EEE"/>
    <w:rsid w:val="0063279F"/>
    <w:rsid w:val="00636748"/>
    <w:rsid w:val="00640935"/>
    <w:rsid w:val="0064438B"/>
    <w:rsid w:val="00647606"/>
    <w:rsid w:val="00647E12"/>
    <w:rsid w:val="0065722B"/>
    <w:rsid w:val="00663893"/>
    <w:rsid w:val="00673753"/>
    <w:rsid w:val="0068756C"/>
    <w:rsid w:val="00687CCC"/>
    <w:rsid w:val="00691F84"/>
    <w:rsid w:val="00697194"/>
    <w:rsid w:val="006B1515"/>
    <w:rsid w:val="006B45A2"/>
    <w:rsid w:val="006B795B"/>
    <w:rsid w:val="006C33D0"/>
    <w:rsid w:val="006C523C"/>
    <w:rsid w:val="006C59F5"/>
    <w:rsid w:val="006C5B18"/>
    <w:rsid w:val="006D1273"/>
    <w:rsid w:val="006D5792"/>
    <w:rsid w:val="006E2470"/>
    <w:rsid w:val="006E5093"/>
    <w:rsid w:val="006F7D4B"/>
    <w:rsid w:val="00702898"/>
    <w:rsid w:val="0070531F"/>
    <w:rsid w:val="007128EC"/>
    <w:rsid w:val="00713931"/>
    <w:rsid w:val="007147D1"/>
    <w:rsid w:val="00717B68"/>
    <w:rsid w:val="0072617A"/>
    <w:rsid w:val="0073630E"/>
    <w:rsid w:val="00745A4D"/>
    <w:rsid w:val="00762AEF"/>
    <w:rsid w:val="00765CF2"/>
    <w:rsid w:val="00792AA8"/>
    <w:rsid w:val="0079444E"/>
    <w:rsid w:val="007955DC"/>
    <w:rsid w:val="00797589"/>
    <w:rsid w:val="007A0CA8"/>
    <w:rsid w:val="007A50DA"/>
    <w:rsid w:val="007A71E7"/>
    <w:rsid w:val="007B241A"/>
    <w:rsid w:val="007C0F70"/>
    <w:rsid w:val="007C2693"/>
    <w:rsid w:val="007C4A8C"/>
    <w:rsid w:val="007C4EF6"/>
    <w:rsid w:val="007C55F4"/>
    <w:rsid w:val="007C7018"/>
    <w:rsid w:val="007D0642"/>
    <w:rsid w:val="007D4EE9"/>
    <w:rsid w:val="007F539A"/>
    <w:rsid w:val="007F613B"/>
    <w:rsid w:val="00804A50"/>
    <w:rsid w:val="00826675"/>
    <w:rsid w:val="008301ED"/>
    <w:rsid w:val="00842439"/>
    <w:rsid w:val="00853229"/>
    <w:rsid w:val="00854AB2"/>
    <w:rsid w:val="0085585E"/>
    <w:rsid w:val="0086645C"/>
    <w:rsid w:val="008720EB"/>
    <w:rsid w:val="00875565"/>
    <w:rsid w:val="00880744"/>
    <w:rsid w:val="008920AD"/>
    <w:rsid w:val="008A03EA"/>
    <w:rsid w:val="008A06EA"/>
    <w:rsid w:val="008A22FE"/>
    <w:rsid w:val="008B154C"/>
    <w:rsid w:val="008B211A"/>
    <w:rsid w:val="008B3DD6"/>
    <w:rsid w:val="008C0F1F"/>
    <w:rsid w:val="008C2B40"/>
    <w:rsid w:val="008C6F71"/>
    <w:rsid w:val="008D0F76"/>
    <w:rsid w:val="008D49CE"/>
    <w:rsid w:val="008E0A05"/>
    <w:rsid w:val="008E2B13"/>
    <w:rsid w:val="008E4E2F"/>
    <w:rsid w:val="008F0C92"/>
    <w:rsid w:val="008F6340"/>
    <w:rsid w:val="00910897"/>
    <w:rsid w:val="00917CA4"/>
    <w:rsid w:val="0092186B"/>
    <w:rsid w:val="009233E2"/>
    <w:rsid w:val="00923A69"/>
    <w:rsid w:val="00927D71"/>
    <w:rsid w:val="00930805"/>
    <w:rsid w:val="00930BCB"/>
    <w:rsid w:val="00931F93"/>
    <w:rsid w:val="009326E7"/>
    <w:rsid w:val="00932E84"/>
    <w:rsid w:val="00946F6D"/>
    <w:rsid w:val="0095001F"/>
    <w:rsid w:val="00971074"/>
    <w:rsid w:val="00977712"/>
    <w:rsid w:val="00994802"/>
    <w:rsid w:val="009C3A76"/>
    <w:rsid w:val="009C5EEC"/>
    <w:rsid w:val="009D0FBE"/>
    <w:rsid w:val="009D1E9E"/>
    <w:rsid w:val="009D6A08"/>
    <w:rsid w:val="009E083F"/>
    <w:rsid w:val="009E7009"/>
    <w:rsid w:val="009F35C6"/>
    <w:rsid w:val="009F4DD6"/>
    <w:rsid w:val="00A01D3B"/>
    <w:rsid w:val="00A055F8"/>
    <w:rsid w:val="00A06D06"/>
    <w:rsid w:val="00A06FFD"/>
    <w:rsid w:val="00A256EA"/>
    <w:rsid w:val="00A33954"/>
    <w:rsid w:val="00A55595"/>
    <w:rsid w:val="00A6205C"/>
    <w:rsid w:val="00A76CBF"/>
    <w:rsid w:val="00A7734F"/>
    <w:rsid w:val="00AA3097"/>
    <w:rsid w:val="00AB1B4A"/>
    <w:rsid w:val="00AB30F9"/>
    <w:rsid w:val="00AC24B4"/>
    <w:rsid w:val="00AD7604"/>
    <w:rsid w:val="00AF1BB8"/>
    <w:rsid w:val="00AF33A9"/>
    <w:rsid w:val="00AF37AD"/>
    <w:rsid w:val="00B11C6B"/>
    <w:rsid w:val="00B226FC"/>
    <w:rsid w:val="00B25836"/>
    <w:rsid w:val="00B304E0"/>
    <w:rsid w:val="00B3164F"/>
    <w:rsid w:val="00B32DCF"/>
    <w:rsid w:val="00B36FD4"/>
    <w:rsid w:val="00B37E6C"/>
    <w:rsid w:val="00B405F0"/>
    <w:rsid w:val="00B57095"/>
    <w:rsid w:val="00B62501"/>
    <w:rsid w:val="00B80D22"/>
    <w:rsid w:val="00BA0974"/>
    <w:rsid w:val="00BA1DE4"/>
    <w:rsid w:val="00BA3AA0"/>
    <w:rsid w:val="00BB72AB"/>
    <w:rsid w:val="00BC444B"/>
    <w:rsid w:val="00BD2A38"/>
    <w:rsid w:val="00BE2138"/>
    <w:rsid w:val="00BE3FCD"/>
    <w:rsid w:val="00BE64A4"/>
    <w:rsid w:val="00BF28EC"/>
    <w:rsid w:val="00BF4E8D"/>
    <w:rsid w:val="00BF5BE1"/>
    <w:rsid w:val="00C03220"/>
    <w:rsid w:val="00C157A6"/>
    <w:rsid w:val="00C2792B"/>
    <w:rsid w:val="00C36EE1"/>
    <w:rsid w:val="00C66ADE"/>
    <w:rsid w:val="00C66F1F"/>
    <w:rsid w:val="00C71310"/>
    <w:rsid w:val="00C76071"/>
    <w:rsid w:val="00C76DB2"/>
    <w:rsid w:val="00C851CC"/>
    <w:rsid w:val="00C96313"/>
    <w:rsid w:val="00CA3741"/>
    <w:rsid w:val="00CA6BF2"/>
    <w:rsid w:val="00CB55E1"/>
    <w:rsid w:val="00CB7EE0"/>
    <w:rsid w:val="00CC144A"/>
    <w:rsid w:val="00CC7B8E"/>
    <w:rsid w:val="00CD0CE0"/>
    <w:rsid w:val="00CD5442"/>
    <w:rsid w:val="00CE3BB0"/>
    <w:rsid w:val="00CE5463"/>
    <w:rsid w:val="00CF73BA"/>
    <w:rsid w:val="00D00275"/>
    <w:rsid w:val="00D01921"/>
    <w:rsid w:val="00D37715"/>
    <w:rsid w:val="00D37BCA"/>
    <w:rsid w:val="00D42B5B"/>
    <w:rsid w:val="00D4602C"/>
    <w:rsid w:val="00D51EE0"/>
    <w:rsid w:val="00D574BA"/>
    <w:rsid w:val="00D57BFF"/>
    <w:rsid w:val="00D641ED"/>
    <w:rsid w:val="00D64340"/>
    <w:rsid w:val="00D71321"/>
    <w:rsid w:val="00D71E3B"/>
    <w:rsid w:val="00D74293"/>
    <w:rsid w:val="00D97F8F"/>
    <w:rsid w:val="00DB07F9"/>
    <w:rsid w:val="00DB2CA0"/>
    <w:rsid w:val="00DC1D10"/>
    <w:rsid w:val="00DD00F8"/>
    <w:rsid w:val="00DD1505"/>
    <w:rsid w:val="00DD6E7D"/>
    <w:rsid w:val="00DD783C"/>
    <w:rsid w:val="00DF2E54"/>
    <w:rsid w:val="00DF5FFB"/>
    <w:rsid w:val="00E01940"/>
    <w:rsid w:val="00E03C5B"/>
    <w:rsid w:val="00E1001D"/>
    <w:rsid w:val="00E230A6"/>
    <w:rsid w:val="00E3354A"/>
    <w:rsid w:val="00E34D03"/>
    <w:rsid w:val="00E41F42"/>
    <w:rsid w:val="00E6569B"/>
    <w:rsid w:val="00E66CEB"/>
    <w:rsid w:val="00E6799B"/>
    <w:rsid w:val="00E700F1"/>
    <w:rsid w:val="00E702F5"/>
    <w:rsid w:val="00E704C2"/>
    <w:rsid w:val="00E71EBF"/>
    <w:rsid w:val="00E73D2C"/>
    <w:rsid w:val="00E77B54"/>
    <w:rsid w:val="00E86A8F"/>
    <w:rsid w:val="00EA42C7"/>
    <w:rsid w:val="00EA580D"/>
    <w:rsid w:val="00EB591C"/>
    <w:rsid w:val="00EB6826"/>
    <w:rsid w:val="00EC5D73"/>
    <w:rsid w:val="00ED4A10"/>
    <w:rsid w:val="00ED57E2"/>
    <w:rsid w:val="00ED61A4"/>
    <w:rsid w:val="00EE697A"/>
    <w:rsid w:val="00F00211"/>
    <w:rsid w:val="00F11AD5"/>
    <w:rsid w:val="00F2289E"/>
    <w:rsid w:val="00F27625"/>
    <w:rsid w:val="00F33BAD"/>
    <w:rsid w:val="00F34C07"/>
    <w:rsid w:val="00F40D99"/>
    <w:rsid w:val="00F77AAD"/>
    <w:rsid w:val="00F80ECF"/>
    <w:rsid w:val="00F8341B"/>
    <w:rsid w:val="00F84F40"/>
    <w:rsid w:val="00F91AF6"/>
    <w:rsid w:val="00F96830"/>
    <w:rsid w:val="00FC2E80"/>
    <w:rsid w:val="00FC7C5F"/>
    <w:rsid w:val="00FD142A"/>
    <w:rsid w:val="00FD449D"/>
    <w:rsid w:val="00FD5B65"/>
    <w:rsid w:val="00FF6F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4D57E"/>
  <w15:docId w15:val="{02ED465B-FCB0-414E-87C6-392C786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898"/>
    <w:pPr>
      <w:spacing w:after="0" w:line="240" w:lineRule="auto"/>
    </w:pPr>
    <w:rPr>
      <w:rFonts w:ascii="Arial" w:eastAsia="Times New Roman" w:hAnsi="Arial" w:cs="Times New Roman"/>
      <w:szCs w:val="24"/>
      <w:lang w:eastAsia="fr-CA"/>
    </w:rPr>
  </w:style>
  <w:style w:type="paragraph" w:styleId="Titre1">
    <w:name w:val="heading 1"/>
    <w:aliases w:val="Titre du document page couverture"/>
    <w:basedOn w:val="Normal"/>
    <w:next w:val="Normal"/>
    <w:link w:val="Titre1Car"/>
    <w:qFormat/>
    <w:rsid w:val="000F00B2"/>
    <w:pPr>
      <w:spacing w:after="240"/>
      <w:outlineLvl w:val="0"/>
    </w:pPr>
    <w:rPr>
      <w:rFonts w:ascii="Arial Black" w:hAnsi="Arial Black" w:cs="Arial"/>
      <w:color w:val="000000" w:themeColor="text1"/>
      <w:sz w:val="32"/>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u document page couverture Car"/>
    <w:basedOn w:val="Policepardfaut"/>
    <w:link w:val="Titre1"/>
    <w:rsid w:val="000F00B2"/>
    <w:rPr>
      <w:rFonts w:ascii="Arial Black" w:eastAsia="Times New Roman" w:hAnsi="Arial Black" w:cs="Arial"/>
      <w:color w:val="000000" w:themeColor="text1"/>
      <w:sz w:val="32"/>
      <w:szCs w:val="80"/>
      <w:lang w:eastAsia="fr-CA"/>
    </w:rPr>
  </w:style>
  <w:style w:type="paragraph" w:styleId="Pieddepage">
    <w:name w:val="footer"/>
    <w:basedOn w:val="Normal"/>
    <w:link w:val="PieddepageCar"/>
    <w:uiPriority w:val="99"/>
    <w:rsid w:val="008920AD"/>
    <w:pPr>
      <w:tabs>
        <w:tab w:val="center" w:pos="4320"/>
        <w:tab w:val="right" w:pos="8640"/>
      </w:tabs>
    </w:pPr>
  </w:style>
  <w:style w:type="character" w:customStyle="1" w:styleId="PieddepageCar">
    <w:name w:val="Pied de page Car"/>
    <w:basedOn w:val="Policepardfaut"/>
    <w:link w:val="Pieddepage"/>
    <w:uiPriority w:val="99"/>
    <w:rsid w:val="008920AD"/>
    <w:rPr>
      <w:rFonts w:ascii="Arial" w:eastAsia="Times New Roman" w:hAnsi="Arial" w:cs="Times New Roman"/>
      <w:szCs w:val="24"/>
      <w:lang w:eastAsia="fr-CA"/>
    </w:rPr>
  </w:style>
  <w:style w:type="paragraph" w:styleId="En-tte">
    <w:name w:val="header"/>
    <w:basedOn w:val="Normal"/>
    <w:link w:val="En-tteCar"/>
    <w:uiPriority w:val="99"/>
    <w:rsid w:val="008920AD"/>
    <w:pPr>
      <w:tabs>
        <w:tab w:val="center" w:pos="4320"/>
        <w:tab w:val="right" w:pos="8640"/>
      </w:tabs>
    </w:pPr>
  </w:style>
  <w:style w:type="character" w:customStyle="1" w:styleId="En-tteCar">
    <w:name w:val="En-tête Car"/>
    <w:basedOn w:val="Policepardfaut"/>
    <w:link w:val="En-tte"/>
    <w:uiPriority w:val="99"/>
    <w:rsid w:val="008920AD"/>
    <w:rPr>
      <w:rFonts w:ascii="Arial" w:eastAsia="Times New Roman" w:hAnsi="Arial" w:cs="Times New Roman"/>
      <w:szCs w:val="24"/>
      <w:lang w:eastAsia="fr-CA"/>
    </w:rPr>
  </w:style>
  <w:style w:type="paragraph" w:styleId="Titre">
    <w:name w:val="Title"/>
    <w:aliases w:val="Titre document - C-2"/>
    <w:basedOn w:val="Normal"/>
    <w:next w:val="Normal"/>
    <w:link w:val="TitreCar"/>
    <w:uiPriority w:val="10"/>
    <w:qFormat/>
    <w:rsid w:val="008920AD"/>
    <w:pPr>
      <w:shd w:val="clear" w:color="auto" w:fill="F79200"/>
      <w:jc w:val="right"/>
    </w:pPr>
    <w:rPr>
      <w:rFonts w:ascii="Arial Black" w:hAnsi="Arial Black"/>
      <w:smallCaps/>
      <w:color w:val="FFFFFF"/>
      <w:sz w:val="52"/>
      <w:szCs w:val="36"/>
      <w:lang w:val="x-none" w:eastAsia="x-none"/>
    </w:rPr>
  </w:style>
  <w:style w:type="character" w:customStyle="1" w:styleId="TitreCar">
    <w:name w:val="Titre Car"/>
    <w:aliases w:val="Titre document - C-2 Car"/>
    <w:basedOn w:val="Policepardfaut"/>
    <w:link w:val="Titre"/>
    <w:uiPriority w:val="10"/>
    <w:rsid w:val="008920AD"/>
    <w:rPr>
      <w:rFonts w:ascii="Arial Black" w:eastAsia="Times New Roman" w:hAnsi="Arial Black" w:cs="Times New Roman"/>
      <w:smallCaps/>
      <w:color w:val="FFFFFF"/>
      <w:sz w:val="52"/>
      <w:szCs w:val="36"/>
      <w:shd w:val="clear" w:color="auto" w:fill="F79200"/>
      <w:lang w:val="x-none" w:eastAsia="x-none"/>
    </w:rPr>
  </w:style>
  <w:style w:type="paragraph" w:styleId="Sous-titre">
    <w:name w:val="Subtitle"/>
    <w:aliases w:val="Auteur - C-2"/>
    <w:basedOn w:val="Normal"/>
    <w:next w:val="Normal"/>
    <w:link w:val="Sous-titreCar"/>
    <w:uiPriority w:val="11"/>
    <w:rsid w:val="008C2B40"/>
    <w:pPr>
      <w:jc w:val="right"/>
    </w:pPr>
    <w:rPr>
      <w:sz w:val="28"/>
      <w:szCs w:val="28"/>
      <w:lang w:val="x-none" w:eastAsia="x-none"/>
    </w:rPr>
  </w:style>
  <w:style w:type="character" w:customStyle="1" w:styleId="Sous-titreCar">
    <w:name w:val="Sous-titre Car"/>
    <w:aliases w:val="Auteur - C-2 Car"/>
    <w:basedOn w:val="Policepardfaut"/>
    <w:link w:val="Sous-titre"/>
    <w:uiPriority w:val="11"/>
    <w:rsid w:val="008C2B40"/>
    <w:rPr>
      <w:rFonts w:ascii="Arial" w:eastAsia="Times New Roman" w:hAnsi="Arial" w:cs="Times New Roman"/>
      <w:sz w:val="28"/>
      <w:szCs w:val="28"/>
      <w:lang w:val="x-none" w:eastAsia="x-none"/>
    </w:rPr>
  </w:style>
  <w:style w:type="paragraph" w:styleId="Notedebasdepage">
    <w:name w:val="footnote text"/>
    <w:basedOn w:val="Normal"/>
    <w:link w:val="NotedebasdepageCar"/>
    <w:uiPriority w:val="99"/>
    <w:unhideWhenUsed/>
    <w:rsid w:val="008C2B40"/>
    <w:rPr>
      <w:sz w:val="20"/>
      <w:szCs w:val="20"/>
    </w:rPr>
  </w:style>
  <w:style w:type="character" w:customStyle="1" w:styleId="NotedebasdepageCar">
    <w:name w:val="Note de bas de page Car"/>
    <w:basedOn w:val="Policepardfaut"/>
    <w:link w:val="Notedebasdepage"/>
    <w:uiPriority w:val="99"/>
    <w:rsid w:val="008C2B40"/>
    <w:rPr>
      <w:rFonts w:ascii="Arial" w:eastAsia="Times New Roman" w:hAnsi="Arial" w:cs="Times New Roman"/>
      <w:sz w:val="20"/>
      <w:szCs w:val="20"/>
      <w:lang w:eastAsia="fr-CA"/>
    </w:rPr>
  </w:style>
  <w:style w:type="character" w:styleId="Appelnotedebasdep">
    <w:name w:val="footnote reference"/>
    <w:uiPriority w:val="99"/>
    <w:semiHidden/>
    <w:unhideWhenUsed/>
    <w:rsid w:val="008C2B40"/>
    <w:rPr>
      <w:vertAlign w:val="superscript"/>
    </w:rPr>
  </w:style>
  <w:style w:type="paragraph" w:styleId="Sansinterligne">
    <w:name w:val="No Spacing"/>
    <w:aliases w:val="Auteur page couverture"/>
    <w:basedOn w:val="Normal"/>
    <w:uiPriority w:val="1"/>
    <w:qFormat/>
    <w:rsid w:val="008C2B40"/>
    <w:pPr>
      <w:jc w:val="center"/>
    </w:pPr>
    <w:rPr>
      <w:rFonts w:cs="Arial"/>
      <w:color w:val="F79200"/>
      <w:sz w:val="36"/>
      <w:szCs w:val="36"/>
    </w:rPr>
  </w:style>
  <w:style w:type="character" w:customStyle="1" w:styleId="Textedelespacerserv">
    <w:name w:val="Texte de l’espace réservé"/>
    <w:basedOn w:val="Policepardfaut"/>
    <w:uiPriority w:val="99"/>
    <w:semiHidden/>
    <w:rsid w:val="001B0EE3"/>
    <w:rPr>
      <w:color w:val="808080"/>
    </w:rPr>
  </w:style>
  <w:style w:type="paragraph" w:styleId="Textedebulles">
    <w:name w:val="Balloon Text"/>
    <w:basedOn w:val="Normal"/>
    <w:link w:val="TextedebullesCar"/>
    <w:uiPriority w:val="99"/>
    <w:semiHidden/>
    <w:unhideWhenUsed/>
    <w:rsid w:val="008D49CE"/>
    <w:rPr>
      <w:rFonts w:ascii="Tahoma" w:hAnsi="Tahoma" w:cs="Tahoma"/>
      <w:sz w:val="16"/>
      <w:szCs w:val="16"/>
    </w:rPr>
  </w:style>
  <w:style w:type="character" w:customStyle="1" w:styleId="TextedebullesCar">
    <w:name w:val="Texte de bulles Car"/>
    <w:basedOn w:val="Policepardfaut"/>
    <w:link w:val="Textedebulles"/>
    <w:uiPriority w:val="99"/>
    <w:semiHidden/>
    <w:rsid w:val="008D49CE"/>
    <w:rPr>
      <w:rFonts w:ascii="Tahoma" w:eastAsia="Times New Roman" w:hAnsi="Tahoma" w:cs="Tahoma"/>
      <w:sz w:val="16"/>
      <w:szCs w:val="16"/>
      <w:lang w:eastAsia="fr-CA"/>
    </w:rPr>
  </w:style>
  <w:style w:type="paragraph" w:styleId="Paragraphedeliste">
    <w:name w:val="List Paragraph"/>
    <w:basedOn w:val="Normal"/>
    <w:uiPriority w:val="34"/>
    <w:qFormat/>
    <w:rsid w:val="00B25836"/>
    <w:pPr>
      <w:ind w:left="720"/>
      <w:contextualSpacing/>
    </w:pPr>
  </w:style>
  <w:style w:type="table" w:styleId="Tramemoyenne1-Accent2">
    <w:name w:val="Medium Shading 1 Accent 2"/>
    <w:basedOn w:val="TableauNormal"/>
    <w:uiPriority w:val="63"/>
    <w:rsid w:val="00D37B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D37B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D37B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rameclaire-Accent3">
    <w:name w:val="Light Shading Accent 3"/>
    <w:basedOn w:val="TableauNormal"/>
    <w:uiPriority w:val="60"/>
    <w:rsid w:val="008F0C9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Marquedecommentaire">
    <w:name w:val="annotation reference"/>
    <w:basedOn w:val="Policepardfaut"/>
    <w:uiPriority w:val="99"/>
    <w:semiHidden/>
    <w:unhideWhenUsed/>
    <w:rsid w:val="00314377"/>
    <w:rPr>
      <w:sz w:val="16"/>
      <w:szCs w:val="16"/>
    </w:rPr>
  </w:style>
  <w:style w:type="paragraph" w:styleId="Commentaire">
    <w:name w:val="annotation text"/>
    <w:basedOn w:val="Normal"/>
    <w:link w:val="CommentaireCar"/>
    <w:uiPriority w:val="99"/>
    <w:semiHidden/>
    <w:unhideWhenUsed/>
    <w:rsid w:val="00314377"/>
    <w:rPr>
      <w:sz w:val="20"/>
      <w:szCs w:val="20"/>
    </w:rPr>
  </w:style>
  <w:style w:type="character" w:customStyle="1" w:styleId="CommentaireCar">
    <w:name w:val="Commentaire Car"/>
    <w:basedOn w:val="Policepardfaut"/>
    <w:link w:val="Commentaire"/>
    <w:uiPriority w:val="99"/>
    <w:semiHidden/>
    <w:rsid w:val="00314377"/>
    <w:rPr>
      <w:rFonts w:ascii="Arial" w:eastAsia="Times New Roman" w:hAnsi="Arial"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314377"/>
    <w:rPr>
      <w:b/>
      <w:bCs/>
    </w:rPr>
  </w:style>
  <w:style w:type="character" w:customStyle="1" w:styleId="ObjetducommentaireCar">
    <w:name w:val="Objet du commentaire Car"/>
    <w:basedOn w:val="CommentaireCar"/>
    <w:link w:val="Objetducommentaire"/>
    <w:uiPriority w:val="99"/>
    <w:semiHidden/>
    <w:rsid w:val="00314377"/>
    <w:rPr>
      <w:rFonts w:ascii="Arial" w:eastAsia="Times New Roman" w:hAnsi="Arial" w:cs="Times New Roman"/>
      <w:b/>
      <w:bCs/>
      <w:sz w:val="20"/>
      <w:szCs w:val="20"/>
      <w:lang w:eastAsia="fr-CA"/>
    </w:rPr>
  </w:style>
  <w:style w:type="paragraph" w:styleId="En-ttedetabledesmatires">
    <w:name w:val="TOC Heading"/>
    <w:basedOn w:val="Titre1"/>
    <w:next w:val="Normal"/>
    <w:uiPriority w:val="39"/>
    <w:unhideWhenUsed/>
    <w:qFormat/>
    <w:rsid w:val="0034655E"/>
    <w:pPr>
      <w:keepNext/>
      <w:keepLines/>
      <w:spacing w:before="240" w:after="0" w:line="259" w:lineRule="auto"/>
      <w:outlineLvl w:val="9"/>
    </w:pPr>
    <w:rPr>
      <w:rFonts w:asciiTheme="majorHAnsi" w:eastAsiaTheme="majorEastAsia" w:hAnsiTheme="majorHAnsi" w:cstheme="majorBidi"/>
      <w:color w:val="2E74B5" w:themeColor="accent1" w:themeShade="BF"/>
      <w:szCs w:val="32"/>
    </w:rPr>
  </w:style>
  <w:style w:type="paragraph" w:styleId="TM1">
    <w:name w:val="toc 1"/>
    <w:basedOn w:val="Normal"/>
    <w:next w:val="Normal"/>
    <w:autoRedefine/>
    <w:uiPriority w:val="39"/>
    <w:unhideWhenUsed/>
    <w:rsid w:val="002D3324"/>
    <w:pPr>
      <w:tabs>
        <w:tab w:val="right" w:leader="dot" w:pos="21590"/>
      </w:tabs>
      <w:spacing w:after="120" w:line="360" w:lineRule="auto"/>
    </w:pPr>
    <w:rPr>
      <w:sz w:val="32"/>
    </w:rPr>
  </w:style>
  <w:style w:type="paragraph" w:styleId="TM2">
    <w:name w:val="toc 2"/>
    <w:basedOn w:val="Normal"/>
    <w:next w:val="Normal"/>
    <w:autoRedefine/>
    <w:uiPriority w:val="39"/>
    <w:unhideWhenUsed/>
    <w:rsid w:val="0034655E"/>
    <w:pPr>
      <w:spacing w:after="100"/>
      <w:ind w:left="220"/>
    </w:pPr>
  </w:style>
  <w:style w:type="character" w:styleId="Lienhypertexte">
    <w:name w:val="Hyperlink"/>
    <w:basedOn w:val="Policepardfaut"/>
    <w:uiPriority w:val="99"/>
    <w:unhideWhenUsed/>
    <w:rsid w:val="00DB07F9"/>
    <w:rPr>
      <w:rFonts w:ascii="Arial" w:hAnsi="Arial"/>
      <w:color w:val="000000" w:themeColor="text1"/>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86B550C29754A9C04031F09771539" ma:contentTypeVersion="8" ma:contentTypeDescription="Crée un document." ma:contentTypeScope="" ma:versionID="b6eda65b2618ffb12100915027c05647">
  <xsd:schema xmlns:xsd="http://www.w3.org/2001/XMLSchema" xmlns:xs="http://www.w3.org/2001/XMLSchema" xmlns:p="http://schemas.microsoft.com/office/2006/metadata/properties" xmlns:ns2="48a2f1a1-29b0-455d-a812-d9897c165094" xmlns:ns3="bfa1c1a7-2bae-4087-8785-c99a5198179f" targetNamespace="http://schemas.microsoft.com/office/2006/metadata/properties" ma:root="true" ma:fieldsID="c1610c6b3da59afca01676c466cb0657" ns2:_="" ns3:_="">
    <xsd:import namespace="48a2f1a1-29b0-455d-a812-d9897c165094"/>
    <xsd:import namespace="bfa1c1a7-2bae-4087-8785-c99a519817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f1a1-29b0-455d-a812-d9897c16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1c1a7-2bae-4087-8785-c99a5198179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32A1-4A4C-4711-8804-E7FEF5B9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f1a1-29b0-455d-a812-d9897c165094"/>
    <ds:schemaRef ds:uri="bfa1c1a7-2bae-4087-8785-c99a51981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C6C20-4E75-4A86-A61D-AE7C7F40B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4FAB06-23DB-46B5-A4E2-30052616E655}">
  <ds:schemaRefs>
    <ds:schemaRef ds:uri="http://schemas.microsoft.com/sharepoint/v3/contenttype/forms"/>
  </ds:schemaRefs>
</ds:datastoreItem>
</file>

<file path=customXml/itemProps4.xml><?xml version="1.0" encoding="utf-8"?>
<ds:datastoreItem xmlns:ds="http://schemas.openxmlformats.org/officeDocument/2006/customXml" ds:itemID="{3D3020F0-1CD3-41FA-9C53-4B9EDB84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1951</Words>
  <Characters>10735</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Hôpital Maisonneuve-Rosemont</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Fradette</dc:creator>
  <cp:lastModifiedBy>Isabelle Lévesque</cp:lastModifiedBy>
  <cp:revision>8</cp:revision>
  <cp:lastPrinted>2019-03-19T13:29:00Z</cp:lastPrinted>
  <dcterms:created xsi:type="dcterms:W3CDTF">2024-06-11T14:27:00Z</dcterms:created>
  <dcterms:modified xsi:type="dcterms:W3CDTF">2024-07-04T12:45:00Z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0x01010086386B550C29754A9C04031F09771539</vt:lpwstr>
  </property>
</Properties>
</file>